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F513" w14:textId="1C15CF9C" w:rsidR="00C301FB" w:rsidRPr="003E7AF4" w:rsidRDefault="1F76C66D" w:rsidP="59F4F17B">
      <w:pPr>
        <w:pStyle w:val="NoSpacing"/>
        <w:jc w:val="right"/>
        <w:rPr>
          <w:b/>
          <w:bCs/>
          <w:color w:val="000000" w:themeColor="text1"/>
        </w:rPr>
      </w:pPr>
      <w:r w:rsidRPr="1F76C66D">
        <w:rPr>
          <w:b/>
          <w:bCs/>
          <w:color w:val="000000" w:themeColor="text1"/>
        </w:rPr>
        <w:t>FOR IMMEDIATE RELEASE</w:t>
      </w:r>
    </w:p>
    <w:p w14:paraId="07A9E12F" w14:textId="3C7954D7" w:rsidR="00DA22DE" w:rsidRDefault="00D63427" w:rsidP="1248ABD6">
      <w:pPr>
        <w:pStyle w:val="NoSpacing"/>
        <w:jc w:val="right"/>
      </w:pPr>
      <w:r>
        <w:rPr>
          <w:b/>
          <w:bCs/>
        </w:rPr>
        <w:t xml:space="preserve">Local </w:t>
      </w:r>
      <w:r w:rsidR="05C85758" w:rsidRPr="05C85758">
        <w:rPr>
          <w:b/>
          <w:bCs/>
        </w:rPr>
        <w:t>Press Contact</w:t>
      </w:r>
      <w:r>
        <w:rPr>
          <w:b/>
          <w:bCs/>
        </w:rPr>
        <w:t>:</w:t>
      </w:r>
      <w:r w:rsidR="1248ABD6">
        <w:br/>
      </w:r>
      <w:r>
        <w:t>Brianna Poplaskie</w:t>
      </w:r>
      <w:r>
        <w:br/>
        <w:t>BRAVE Public Relations</w:t>
      </w:r>
      <w:r>
        <w:br/>
        <w:t>404.233.3993</w:t>
      </w:r>
      <w:r>
        <w:br/>
      </w:r>
      <w:hyperlink r:id="rId7" w:history="1">
        <w:r w:rsidRPr="0083679A">
          <w:rPr>
            <w:rStyle w:val="Hyperlink"/>
          </w:rPr>
          <w:t>bpoplaskie@emailbrave.com</w:t>
        </w:r>
      </w:hyperlink>
      <w:r>
        <w:t xml:space="preserve"> </w:t>
      </w:r>
    </w:p>
    <w:p w14:paraId="15B89220" w14:textId="77777777" w:rsidR="00D63427" w:rsidRPr="003E7AF4" w:rsidRDefault="00D63427" w:rsidP="1248ABD6">
      <w:pPr>
        <w:pStyle w:val="NoSpacing"/>
        <w:jc w:val="right"/>
      </w:pPr>
    </w:p>
    <w:p w14:paraId="0C459CB5" w14:textId="251A1722" w:rsidR="006D088A" w:rsidRPr="003E7AF4" w:rsidRDefault="00000000" w:rsidP="05C85758">
      <w:pPr>
        <w:widowControl w:val="0"/>
        <w:ind w:right="132"/>
        <w:jc w:val="right"/>
        <w:rPr>
          <w:rFonts w:asciiTheme="minorHAnsi" w:hAnsiTheme="minorHAnsi" w:cstheme="minorBidi"/>
          <w:color w:val="FF0000"/>
        </w:rPr>
      </w:pPr>
      <w:hyperlink r:id="rId8" w:history="1">
        <w:r w:rsidR="05C85758" w:rsidRPr="00B14A28">
          <w:rPr>
            <w:rStyle w:val="Hyperlink"/>
            <w:rFonts w:asciiTheme="minorHAnsi" w:hAnsiTheme="minorHAnsi" w:cstheme="minorBidi"/>
          </w:rPr>
          <w:t>Click here to download tour cast headshots.</w:t>
        </w:r>
      </w:hyperlink>
    </w:p>
    <w:p w14:paraId="124DABD1" w14:textId="240C9403" w:rsidR="006D088A" w:rsidRPr="005968AE" w:rsidRDefault="005968AE" w:rsidP="05C85758">
      <w:pPr>
        <w:widowControl w:val="0"/>
        <w:ind w:right="132"/>
        <w:jc w:val="right"/>
        <w:rPr>
          <w:rStyle w:val="Hyperlink"/>
          <w:rFonts w:asciiTheme="minorHAnsi" w:hAnsiTheme="minorHAnsi" w:cstheme="minorBidi"/>
        </w:rPr>
      </w:pPr>
      <w:r>
        <w:rPr>
          <w:rFonts w:asciiTheme="minorHAnsi" w:hAnsiTheme="minorHAnsi" w:cstheme="minorBidi"/>
          <w:color w:val="FF0000"/>
        </w:rPr>
        <w:fldChar w:fldCharType="begin"/>
      </w:r>
      <w:r>
        <w:rPr>
          <w:rFonts w:asciiTheme="minorHAnsi" w:hAnsiTheme="minorHAnsi" w:cstheme="minorBidi"/>
          <w:color w:val="FF0000"/>
        </w:rPr>
        <w:instrText xml:space="preserve"> HYPERLINK "https://www.dropbox.com/sh/3tk9k3oy2i3nayo/AACue8wpP60skELPKltEDfgqa?dl=0" </w:instrText>
      </w:r>
      <w:r>
        <w:rPr>
          <w:rFonts w:asciiTheme="minorHAnsi" w:hAnsiTheme="minorHAnsi" w:cstheme="minorBidi"/>
          <w:color w:val="FF0000"/>
        </w:rPr>
      </w:r>
      <w:r>
        <w:rPr>
          <w:rFonts w:asciiTheme="minorHAnsi" w:hAnsiTheme="minorHAnsi" w:cstheme="minorBidi"/>
          <w:color w:val="FF0000"/>
        </w:rPr>
        <w:fldChar w:fldCharType="separate"/>
      </w:r>
      <w:r w:rsidR="05C85758" w:rsidRPr="005968AE">
        <w:rPr>
          <w:rStyle w:val="Hyperlink"/>
          <w:rFonts w:asciiTheme="minorHAnsi" w:hAnsiTheme="minorHAnsi" w:cstheme="minorBidi"/>
        </w:rPr>
        <w:t>Click here to download Broadway production photos &amp; B-Roll</w:t>
      </w:r>
    </w:p>
    <w:p w14:paraId="7D04B8A1" w14:textId="6393EDD1" w:rsidR="006D088A" w:rsidRPr="003E7AF4" w:rsidRDefault="005968AE" w:rsidP="05C85758">
      <w:r>
        <w:rPr>
          <w:rFonts w:asciiTheme="minorHAnsi" w:hAnsiTheme="minorHAnsi" w:cstheme="minorBidi"/>
          <w:color w:val="FF0000"/>
        </w:rPr>
        <w:fldChar w:fldCharType="end"/>
      </w:r>
    </w:p>
    <w:p w14:paraId="64D6E828" w14:textId="2395234B" w:rsidR="006D088A" w:rsidRPr="003E7AF4" w:rsidRDefault="006D088A" w:rsidP="1248ABD6">
      <w:pPr>
        <w:jc w:val="center"/>
        <w:rPr>
          <w:rFonts w:asciiTheme="minorHAnsi" w:hAnsiTheme="minorHAnsi" w:cstheme="minorBidi"/>
          <w:sz w:val="22"/>
          <w:szCs w:val="22"/>
        </w:rPr>
      </w:pPr>
    </w:p>
    <w:p w14:paraId="539F75C3" w14:textId="1928830A" w:rsidR="00997F8A" w:rsidRPr="003E7AF4" w:rsidRDefault="3E7614F8" w:rsidP="3E7614F8">
      <w:pPr>
        <w:jc w:val="center"/>
        <w:rPr>
          <w:rFonts w:asciiTheme="minorHAnsi" w:eastAsiaTheme="minorEastAsia" w:hAnsiTheme="minorHAnsi" w:cstheme="minorBidi"/>
          <w:b/>
          <w:bCs/>
          <w:color w:val="000000" w:themeColor="text1"/>
          <w:sz w:val="32"/>
          <w:szCs w:val="32"/>
        </w:rPr>
      </w:pPr>
      <w:r w:rsidRPr="3E7614F8">
        <w:rPr>
          <w:rFonts w:asciiTheme="minorHAnsi" w:eastAsiaTheme="minorEastAsia" w:hAnsiTheme="minorHAnsi" w:cstheme="minorBidi"/>
          <w:b/>
          <w:bCs/>
          <w:color w:val="000000" w:themeColor="text1"/>
          <w:sz w:val="32"/>
          <w:szCs w:val="32"/>
        </w:rPr>
        <w:t xml:space="preserve">“ROOF-RAISING! IT HITS THE RAFTERS. </w:t>
      </w:r>
    </w:p>
    <w:p w14:paraId="03C688D3" w14:textId="56011A8B" w:rsidR="00997F8A" w:rsidRPr="003E7AF4" w:rsidRDefault="3E7614F8" w:rsidP="3E7614F8">
      <w:pPr>
        <w:jc w:val="center"/>
        <w:rPr>
          <w:rFonts w:asciiTheme="minorHAnsi" w:eastAsiaTheme="minorEastAsia" w:hAnsiTheme="minorHAnsi" w:cstheme="minorBidi"/>
          <w:sz w:val="32"/>
          <w:szCs w:val="32"/>
        </w:rPr>
      </w:pPr>
      <w:r w:rsidRPr="3E7614F8">
        <w:rPr>
          <w:rFonts w:asciiTheme="minorHAnsi" w:eastAsiaTheme="minorEastAsia" w:hAnsiTheme="minorHAnsi" w:cstheme="minorBidi"/>
          <w:b/>
          <w:bCs/>
          <w:color w:val="000000" w:themeColor="text1"/>
          <w:sz w:val="32"/>
          <w:szCs w:val="32"/>
        </w:rPr>
        <w:t>THIS IS TINA AS WE KNOW AND ADORE HER.”</w:t>
      </w:r>
      <w:r w:rsidRPr="3E7614F8">
        <w:rPr>
          <w:rFonts w:asciiTheme="minorHAnsi" w:eastAsiaTheme="minorEastAsia" w:hAnsiTheme="minorHAnsi" w:cstheme="minorBidi"/>
          <w:color w:val="000000" w:themeColor="text1"/>
          <w:sz w:val="22"/>
          <w:szCs w:val="22"/>
        </w:rPr>
        <w:t xml:space="preserve"> </w:t>
      </w:r>
      <w:r w:rsidRPr="3E7614F8">
        <w:rPr>
          <w:rFonts w:asciiTheme="minorHAnsi" w:hAnsiTheme="minorHAnsi" w:cstheme="minorBidi"/>
          <w:sz w:val="22"/>
          <w:szCs w:val="22"/>
        </w:rPr>
        <w:t xml:space="preserve">– </w:t>
      </w:r>
      <w:r w:rsidRPr="3E7614F8">
        <w:rPr>
          <w:rFonts w:asciiTheme="minorHAnsi" w:eastAsiaTheme="minorEastAsia" w:hAnsiTheme="minorHAnsi" w:cstheme="minorBidi"/>
          <w:i/>
          <w:iCs/>
          <w:color w:val="000000" w:themeColor="text1"/>
          <w:sz w:val="22"/>
          <w:szCs w:val="22"/>
        </w:rPr>
        <w:t>Variety</w:t>
      </w:r>
      <w:r w:rsidRPr="3E7614F8">
        <w:rPr>
          <w:rFonts w:asciiTheme="minorHAnsi" w:eastAsiaTheme="minorEastAsia" w:hAnsiTheme="minorHAnsi" w:cstheme="minorBidi"/>
          <w:sz w:val="22"/>
          <w:szCs w:val="22"/>
        </w:rPr>
        <w:t xml:space="preserve"> </w:t>
      </w:r>
    </w:p>
    <w:p w14:paraId="36F9D96C" w14:textId="61B82B5C" w:rsidR="00997F8A" w:rsidRPr="003E7AF4" w:rsidRDefault="00997F8A" w:rsidP="3E7614F8">
      <w:pPr>
        <w:jc w:val="center"/>
      </w:pPr>
    </w:p>
    <w:p w14:paraId="5EA8D154" w14:textId="2FAB06C4" w:rsidR="0020767B" w:rsidRPr="003E7AF4" w:rsidRDefault="0020767B" w:rsidP="0045721B">
      <w:pPr>
        <w:pStyle w:val="BodyText"/>
        <w:jc w:val="center"/>
        <w:rPr>
          <w:rFonts w:asciiTheme="minorHAnsi" w:hAnsiTheme="minorHAnsi" w:cstheme="minorHAnsi"/>
          <w:b/>
        </w:rPr>
      </w:pPr>
      <w:r w:rsidRPr="003E7AF4">
        <w:rPr>
          <w:rFonts w:asciiTheme="minorHAnsi" w:hAnsiTheme="minorHAnsi" w:cstheme="minorHAnsi"/>
          <w:noProof/>
        </w:rPr>
        <w:drawing>
          <wp:inline distT="0" distB="0" distL="0" distR="0" wp14:anchorId="0D736154" wp14:editId="1E6996E1">
            <wp:extent cx="1970595" cy="2779898"/>
            <wp:effectExtent l="0" t="0" r="0" b="1905"/>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1318" cy="2809131"/>
                    </a:xfrm>
                    <a:prstGeom prst="rect">
                      <a:avLst/>
                    </a:prstGeom>
                    <a:noFill/>
                    <a:ln>
                      <a:noFill/>
                    </a:ln>
                  </pic:spPr>
                </pic:pic>
              </a:graphicData>
            </a:graphic>
          </wp:inline>
        </w:drawing>
      </w:r>
      <w:r w:rsidR="00A8004F">
        <w:rPr>
          <w:noProof/>
        </w:rPr>
        <w:drawing>
          <wp:inline distT="0" distB="0" distL="0" distR="0" wp14:anchorId="70A81766" wp14:editId="7B969305">
            <wp:extent cx="1703574" cy="2781300"/>
            <wp:effectExtent l="0" t="0" r="0" b="0"/>
            <wp:docPr id="1406576155" name="Picture 140657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l="26458" r="32708"/>
                    <a:stretch>
                      <a:fillRect/>
                    </a:stretch>
                  </pic:blipFill>
                  <pic:spPr>
                    <a:xfrm>
                      <a:off x="0" y="0"/>
                      <a:ext cx="1703574" cy="2781300"/>
                    </a:xfrm>
                    <a:prstGeom prst="rect">
                      <a:avLst/>
                    </a:prstGeom>
                  </pic:spPr>
                </pic:pic>
              </a:graphicData>
            </a:graphic>
          </wp:inline>
        </w:drawing>
      </w:r>
      <w:r w:rsidR="00A8004F">
        <w:rPr>
          <w:noProof/>
        </w:rPr>
        <w:drawing>
          <wp:inline distT="0" distB="0" distL="0" distR="0" wp14:anchorId="4F2F4AF2" wp14:editId="645AF32A">
            <wp:extent cx="1857375" cy="2786062"/>
            <wp:effectExtent l="0" t="0" r="0" b="0"/>
            <wp:docPr id="355368547" name="Picture 355368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375" cy="2786062"/>
                    </a:xfrm>
                    <a:prstGeom prst="rect">
                      <a:avLst/>
                    </a:prstGeom>
                  </pic:spPr>
                </pic:pic>
              </a:graphicData>
            </a:graphic>
          </wp:inline>
        </w:drawing>
      </w:r>
    </w:p>
    <w:p w14:paraId="7A6D66FD" w14:textId="5214E89A" w:rsidR="006D088A" w:rsidRPr="003E7AF4" w:rsidRDefault="006D088A" w:rsidP="0045721B">
      <w:pPr>
        <w:jc w:val="center"/>
        <w:rPr>
          <w:rFonts w:asciiTheme="minorHAnsi" w:hAnsiTheme="minorHAnsi" w:cstheme="minorHAnsi"/>
          <w:sz w:val="22"/>
          <w:szCs w:val="22"/>
        </w:rPr>
      </w:pPr>
    </w:p>
    <w:p w14:paraId="3365C291" w14:textId="77777777" w:rsidR="003B027D" w:rsidRDefault="00BF1B08" w:rsidP="70F45927">
      <w:pPr>
        <w:jc w:val="center"/>
        <w:rPr>
          <w:rFonts w:asciiTheme="minorHAnsi" w:eastAsiaTheme="minorEastAsia" w:hAnsiTheme="minorHAnsi" w:cstheme="minorBidi"/>
          <w:b/>
          <w:bCs/>
          <w:sz w:val="32"/>
          <w:szCs w:val="32"/>
        </w:rPr>
      </w:pPr>
      <w:r>
        <w:rPr>
          <w:rFonts w:asciiTheme="minorHAnsi" w:eastAsiaTheme="minorEastAsia" w:hAnsiTheme="minorHAnsi" w:cstheme="minorBidi"/>
          <w:b/>
          <w:bCs/>
          <w:sz w:val="32"/>
          <w:szCs w:val="32"/>
        </w:rPr>
        <w:t>T</w:t>
      </w:r>
      <w:r w:rsidR="00543C21">
        <w:rPr>
          <w:rFonts w:asciiTheme="minorHAnsi" w:eastAsiaTheme="minorEastAsia" w:hAnsiTheme="minorHAnsi" w:cstheme="minorBidi"/>
          <w:b/>
          <w:bCs/>
          <w:sz w:val="32"/>
          <w:szCs w:val="32"/>
        </w:rPr>
        <w:t xml:space="preserve">ICKETS </w:t>
      </w:r>
      <w:r w:rsidR="008B5128">
        <w:rPr>
          <w:rFonts w:asciiTheme="minorHAnsi" w:eastAsiaTheme="minorEastAsia" w:hAnsiTheme="minorHAnsi" w:cstheme="minorBidi"/>
          <w:b/>
          <w:bCs/>
          <w:sz w:val="32"/>
          <w:szCs w:val="32"/>
        </w:rPr>
        <w:t>WILL</w:t>
      </w:r>
      <w:r w:rsidR="003B027D">
        <w:rPr>
          <w:rFonts w:asciiTheme="minorHAnsi" w:eastAsiaTheme="minorEastAsia" w:hAnsiTheme="minorHAnsi" w:cstheme="minorBidi"/>
          <w:b/>
          <w:bCs/>
          <w:sz w:val="32"/>
          <w:szCs w:val="32"/>
        </w:rPr>
        <w:t xml:space="preserve"> GO ON SALE </w:t>
      </w:r>
    </w:p>
    <w:p w14:paraId="35C4D82C" w14:textId="0E904A5A" w:rsidR="003B027D" w:rsidRDefault="00D63427" w:rsidP="70F45927">
      <w:pPr>
        <w:jc w:val="center"/>
        <w:rPr>
          <w:rFonts w:asciiTheme="minorHAnsi" w:eastAsiaTheme="minorEastAsia" w:hAnsiTheme="minorHAnsi" w:cstheme="minorBidi"/>
          <w:b/>
          <w:bCs/>
          <w:sz w:val="32"/>
          <w:szCs w:val="32"/>
        </w:rPr>
      </w:pPr>
      <w:r>
        <w:rPr>
          <w:rFonts w:asciiTheme="minorHAnsi" w:eastAsiaTheme="minorEastAsia" w:hAnsiTheme="minorHAnsi" w:cstheme="minorBidi"/>
          <w:b/>
          <w:bCs/>
          <w:sz w:val="32"/>
          <w:szCs w:val="32"/>
        </w:rPr>
        <w:t>D</w:t>
      </w:r>
      <w:r w:rsidR="00430EFA">
        <w:rPr>
          <w:rFonts w:asciiTheme="minorHAnsi" w:eastAsiaTheme="minorEastAsia" w:hAnsiTheme="minorHAnsi" w:cstheme="minorBidi"/>
          <w:b/>
          <w:bCs/>
          <w:sz w:val="32"/>
          <w:szCs w:val="32"/>
        </w:rPr>
        <w:t>EC</w:t>
      </w:r>
      <w:r>
        <w:rPr>
          <w:rFonts w:asciiTheme="minorHAnsi" w:eastAsiaTheme="minorEastAsia" w:hAnsiTheme="minorHAnsi" w:cstheme="minorBidi"/>
          <w:b/>
          <w:bCs/>
          <w:sz w:val="32"/>
          <w:szCs w:val="32"/>
        </w:rPr>
        <w:t>. 2, 2022</w:t>
      </w:r>
    </w:p>
    <w:p w14:paraId="07D42C25" w14:textId="1845069F" w:rsidR="003B027D" w:rsidRDefault="003B027D" w:rsidP="70F45927">
      <w:pPr>
        <w:jc w:val="center"/>
        <w:rPr>
          <w:rFonts w:asciiTheme="minorHAnsi" w:eastAsiaTheme="minorEastAsia" w:hAnsiTheme="minorHAnsi" w:cstheme="minorBidi"/>
          <w:b/>
          <w:bCs/>
          <w:sz w:val="32"/>
          <w:szCs w:val="32"/>
        </w:rPr>
      </w:pPr>
    </w:p>
    <w:p w14:paraId="2B1BB517" w14:textId="620A5751" w:rsidR="002F67D8" w:rsidRPr="00D63427" w:rsidRDefault="00D63427" w:rsidP="70F45927">
      <w:pPr>
        <w:jc w:val="center"/>
        <w:rPr>
          <w:rFonts w:asciiTheme="minorHAnsi" w:eastAsiaTheme="minorEastAsia" w:hAnsiTheme="minorHAnsi" w:cstheme="minorBidi"/>
          <w:b/>
          <w:bCs/>
          <w:sz w:val="32"/>
          <w:szCs w:val="32"/>
        </w:rPr>
      </w:pPr>
      <w:r w:rsidRPr="00D63427">
        <w:rPr>
          <w:rFonts w:asciiTheme="minorHAnsi" w:eastAsiaTheme="minorEastAsia" w:hAnsiTheme="minorHAnsi" w:cstheme="minorBidi"/>
          <w:b/>
          <w:bCs/>
          <w:sz w:val="32"/>
          <w:szCs w:val="32"/>
        </w:rPr>
        <w:t>PLAYS ATLANTA’S FOX THEATRE</w:t>
      </w:r>
    </w:p>
    <w:p w14:paraId="58DBCB17" w14:textId="3D4D903B" w:rsidR="004A16F0" w:rsidRDefault="00D63427" w:rsidP="70F45927">
      <w:pPr>
        <w:jc w:val="center"/>
        <w:rPr>
          <w:rFonts w:asciiTheme="minorHAnsi" w:eastAsiaTheme="minorEastAsia" w:hAnsiTheme="minorHAnsi" w:cstheme="minorBidi"/>
          <w:b/>
          <w:bCs/>
          <w:sz w:val="32"/>
          <w:szCs w:val="32"/>
        </w:rPr>
      </w:pPr>
      <w:r w:rsidRPr="00D63427">
        <w:rPr>
          <w:rFonts w:asciiTheme="minorHAnsi" w:eastAsiaTheme="minorEastAsia" w:hAnsiTheme="minorHAnsi" w:cstheme="minorBidi"/>
          <w:b/>
          <w:bCs/>
          <w:sz w:val="32"/>
          <w:szCs w:val="32"/>
        </w:rPr>
        <w:t xml:space="preserve">FEB. 21 </w:t>
      </w:r>
      <w:r w:rsidR="004A16F0" w:rsidRPr="00D63427">
        <w:rPr>
          <w:rFonts w:asciiTheme="minorHAnsi" w:eastAsiaTheme="minorEastAsia" w:hAnsiTheme="minorHAnsi" w:cstheme="minorBidi"/>
          <w:b/>
          <w:bCs/>
          <w:sz w:val="32"/>
          <w:szCs w:val="32"/>
        </w:rPr>
        <w:t xml:space="preserve">TO </w:t>
      </w:r>
      <w:r w:rsidRPr="00D63427">
        <w:rPr>
          <w:rFonts w:asciiTheme="minorHAnsi" w:eastAsiaTheme="minorEastAsia" w:hAnsiTheme="minorHAnsi" w:cstheme="minorBidi"/>
          <w:b/>
          <w:bCs/>
          <w:sz w:val="32"/>
          <w:szCs w:val="32"/>
        </w:rPr>
        <w:t>FEB. 26</w:t>
      </w:r>
      <w:r w:rsidR="00B339F1">
        <w:rPr>
          <w:rFonts w:asciiTheme="minorHAnsi" w:eastAsiaTheme="minorEastAsia" w:hAnsiTheme="minorHAnsi" w:cstheme="minorBidi"/>
          <w:b/>
          <w:bCs/>
          <w:sz w:val="32"/>
          <w:szCs w:val="32"/>
        </w:rPr>
        <w:t>, 2023</w:t>
      </w:r>
    </w:p>
    <w:p w14:paraId="6809DBFF" w14:textId="77777777" w:rsidR="00767E56" w:rsidRDefault="00767E56" w:rsidP="70F45927">
      <w:pPr>
        <w:jc w:val="center"/>
        <w:rPr>
          <w:rFonts w:asciiTheme="minorHAnsi" w:eastAsiaTheme="minorEastAsia" w:hAnsiTheme="minorHAnsi" w:cstheme="minorBidi"/>
          <w:b/>
          <w:bCs/>
          <w:sz w:val="32"/>
          <w:szCs w:val="32"/>
        </w:rPr>
      </w:pPr>
    </w:p>
    <w:p w14:paraId="1FD3C324" w14:textId="39D83061" w:rsidR="003E7AF4" w:rsidRPr="003E7AF4" w:rsidRDefault="70F45927" w:rsidP="70F45927">
      <w:pPr>
        <w:jc w:val="center"/>
        <w:rPr>
          <w:rFonts w:asciiTheme="minorHAnsi" w:eastAsiaTheme="minorEastAsia" w:hAnsiTheme="minorHAnsi" w:cstheme="minorBidi"/>
          <w:i/>
          <w:iCs/>
          <w:sz w:val="32"/>
          <w:szCs w:val="32"/>
        </w:rPr>
      </w:pPr>
      <w:r w:rsidRPr="70F45927">
        <w:rPr>
          <w:rFonts w:asciiTheme="minorHAnsi" w:eastAsiaTheme="minorEastAsia" w:hAnsiTheme="minorHAnsi" w:cstheme="minorBidi"/>
          <w:b/>
          <w:bCs/>
          <w:sz w:val="32"/>
          <w:szCs w:val="32"/>
        </w:rPr>
        <w:t>“PREPARE TO BE ECSTATICALLY BLOWN AWAY!”</w:t>
      </w:r>
      <w:r w:rsidRPr="70F45927">
        <w:rPr>
          <w:rFonts w:asciiTheme="minorHAnsi" w:eastAsiaTheme="minorEastAsia" w:hAnsiTheme="minorHAnsi" w:cstheme="minorBidi"/>
          <w:sz w:val="22"/>
          <w:szCs w:val="22"/>
        </w:rPr>
        <w:t xml:space="preserve">– </w:t>
      </w:r>
      <w:r w:rsidRPr="70F45927">
        <w:rPr>
          <w:rFonts w:asciiTheme="minorHAnsi" w:eastAsiaTheme="minorEastAsia" w:hAnsiTheme="minorHAnsi" w:cstheme="minorBidi"/>
          <w:i/>
          <w:iCs/>
          <w:sz w:val="22"/>
          <w:szCs w:val="22"/>
        </w:rPr>
        <w:t>The Daily Beast</w:t>
      </w:r>
    </w:p>
    <w:p w14:paraId="7A7AA4DD" w14:textId="36B0DC68" w:rsidR="003E7AF4" w:rsidRPr="003E7AF4" w:rsidRDefault="003E7AF4" w:rsidP="3E7614F8">
      <w:pPr>
        <w:pStyle w:val="Heading2"/>
        <w:spacing w:before="0"/>
        <w:jc w:val="center"/>
        <w:rPr>
          <w:i/>
          <w:iCs/>
        </w:rPr>
      </w:pPr>
    </w:p>
    <w:p w14:paraId="24A27036" w14:textId="5F0C857D" w:rsidR="3E7614F8" w:rsidRDefault="3E7614F8" w:rsidP="3E7614F8">
      <w:pPr>
        <w:jc w:val="center"/>
        <w:rPr>
          <w:rFonts w:asciiTheme="minorHAnsi" w:hAnsiTheme="minorHAnsi" w:cstheme="minorBidi"/>
          <w:i/>
          <w:iCs/>
          <w:sz w:val="22"/>
          <w:szCs w:val="22"/>
        </w:rPr>
      </w:pPr>
      <w:r w:rsidRPr="3E7614F8">
        <w:rPr>
          <w:rFonts w:asciiTheme="minorHAnsi" w:hAnsiTheme="minorHAnsi" w:cstheme="minorBidi"/>
          <w:sz w:val="32"/>
          <w:szCs w:val="32"/>
        </w:rPr>
        <w:t>“</w:t>
      </w:r>
      <w:r w:rsidRPr="3E7614F8">
        <w:rPr>
          <w:rFonts w:asciiTheme="minorHAnsi" w:hAnsiTheme="minorHAnsi" w:cstheme="minorBidi"/>
          <w:b/>
          <w:bCs/>
          <w:sz w:val="32"/>
          <w:szCs w:val="32"/>
        </w:rPr>
        <w:t>I’VE RARELY HEARD AN AUDIENCE WITH THIS MIGHTY A ROAR</w:t>
      </w:r>
      <w:r w:rsidRPr="3E7614F8">
        <w:rPr>
          <w:rFonts w:asciiTheme="minorHAnsi" w:hAnsiTheme="minorHAnsi" w:cstheme="minorBidi"/>
          <w:sz w:val="32"/>
          <w:szCs w:val="32"/>
        </w:rPr>
        <w:t>.”</w:t>
      </w:r>
      <w:r w:rsidRPr="3E7614F8">
        <w:rPr>
          <w:rFonts w:asciiTheme="minorHAnsi" w:hAnsiTheme="minorHAnsi" w:cstheme="minorBidi"/>
          <w:sz w:val="22"/>
          <w:szCs w:val="22"/>
        </w:rPr>
        <w:t xml:space="preserve"> – </w:t>
      </w:r>
      <w:r w:rsidRPr="3E7614F8">
        <w:rPr>
          <w:rFonts w:asciiTheme="minorHAnsi" w:hAnsiTheme="minorHAnsi" w:cstheme="minorBidi"/>
          <w:i/>
          <w:iCs/>
          <w:sz w:val="22"/>
          <w:szCs w:val="22"/>
        </w:rPr>
        <w:t>NY Times</w:t>
      </w:r>
    </w:p>
    <w:p w14:paraId="5240E593" w14:textId="0B3392DD" w:rsidR="3E7614F8" w:rsidRDefault="3E7614F8" w:rsidP="3E7614F8">
      <w:pPr>
        <w:pStyle w:val="Heading2"/>
      </w:pPr>
    </w:p>
    <w:p w14:paraId="739C53F1" w14:textId="4BD33FA2" w:rsidR="003E7AF4" w:rsidRPr="003E7AF4" w:rsidRDefault="70F45927" w:rsidP="70F45927">
      <w:pPr>
        <w:pStyle w:val="Heading2"/>
        <w:spacing w:before="0"/>
        <w:ind w:left="0"/>
        <w:jc w:val="center"/>
        <w:rPr>
          <w:rFonts w:asciiTheme="minorHAnsi" w:hAnsiTheme="minorHAnsi" w:cstheme="minorBidi"/>
          <w:b w:val="0"/>
          <w:bCs w:val="0"/>
          <w:i/>
          <w:iCs/>
        </w:rPr>
      </w:pPr>
      <w:r w:rsidRPr="70F45927">
        <w:rPr>
          <w:rFonts w:asciiTheme="minorHAnsi" w:hAnsiTheme="minorHAnsi" w:cstheme="minorBidi"/>
          <w:sz w:val="32"/>
          <w:szCs w:val="32"/>
        </w:rPr>
        <w:t xml:space="preserve">“MIND-BLOWING AND LIFE CHANGING. </w:t>
      </w:r>
      <w:r w:rsidR="003E7AF4">
        <w:br/>
      </w:r>
      <w:r w:rsidRPr="70F45927">
        <w:rPr>
          <w:rFonts w:asciiTheme="minorHAnsi" w:hAnsiTheme="minorHAnsi" w:cstheme="minorBidi"/>
          <w:sz w:val="32"/>
          <w:szCs w:val="32"/>
        </w:rPr>
        <w:t>A story that needs to be shared, especially today."</w:t>
      </w:r>
      <w:r w:rsidRPr="70F45927">
        <w:rPr>
          <w:rFonts w:asciiTheme="minorHAnsi" w:hAnsiTheme="minorHAnsi" w:cstheme="minorBidi"/>
        </w:rPr>
        <w:t xml:space="preserve"> </w:t>
      </w:r>
      <w:r w:rsidRPr="70F45927">
        <w:rPr>
          <w:rFonts w:asciiTheme="minorHAnsi" w:hAnsiTheme="minorHAnsi" w:cstheme="minorBidi"/>
          <w:b w:val="0"/>
          <w:bCs w:val="0"/>
        </w:rPr>
        <w:t xml:space="preserve">– </w:t>
      </w:r>
      <w:r w:rsidRPr="70F45927">
        <w:rPr>
          <w:rFonts w:asciiTheme="minorHAnsi" w:hAnsiTheme="minorHAnsi" w:cstheme="minorBidi"/>
          <w:b w:val="0"/>
          <w:bCs w:val="0"/>
          <w:i/>
          <w:iCs/>
        </w:rPr>
        <w:t>ABC News</w:t>
      </w:r>
    </w:p>
    <w:p w14:paraId="4F4D3CCF" w14:textId="77777777" w:rsidR="003E7AF4" w:rsidRPr="003E7AF4" w:rsidRDefault="003E7AF4" w:rsidP="003E7AF4">
      <w:pPr>
        <w:jc w:val="center"/>
        <w:rPr>
          <w:rFonts w:asciiTheme="minorHAnsi" w:hAnsiTheme="minorHAnsi" w:cstheme="minorHAnsi"/>
          <w:i/>
          <w:iCs/>
          <w:sz w:val="22"/>
          <w:szCs w:val="22"/>
        </w:rPr>
      </w:pPr>
    </w:p>
    <w:p w14:paraId="100CB32B" w14:textId="4873CAF0" w:rsidR="006D088A" w:rsidRPr="000D6513" w:rsidRDefault="006D088A" w:rsidP="006D088A">
      <w:pPr>
        <w:jc w:val="center"/>
        <w:rPr>
          <w:rFonts w:asciiTheme="minorHAnsi" w:hAnsiTheme="minorHAnsi" w:cstheme="minorHAnsi"/>
          <w:b/>
          <w:sz w:val="22"/>
          <w:szCs w:val="22"/>
        </w:rPr>
      </w:pPr>
    </w:p>
    <w:p w14:paraId="73B8F7E7" w14:textId="389FD04B" w:rsidR="00F47AA8" w:rsidRPr="00F47AA8" w:rsidRDefault="00D63427" w:rsidP="00CB3264">
      <w:pPr>
        <w:pStyle w:val="BodyText"/>
        <w:contextualSpacing/>
        <w:jc w:val="both"/>
      </w:pPr>
      <w:r w:rsidRPr="00B339F1">
        <w:rPr>
          <w:rFonts w:asciiTheme="minorHAnsi" w:hAnsiTheme="minorHAnsi" w:cstheme="minorBidi"/>
          <w:b/>
          <w:bCs/>
        </w:rPr>
        <w:t xml:space="preserve">ATLANTA, Ga. </w:t>
      </w:r>
      <w:r w:rsidR="1248ABD6" w:rsidRPr="00B339F1">
        <w:rPr>
          <w:rFonts w:asciiTheme="minorHAnsi" w:hAnsiTheme="minorHAnsi" w:cstheme="minorBidi"/>
          <w:b/>
          <w:bCs/>
        </w:rPr>
        <w:t>(</w:t>
      </w:r>
      <w:r w:rsidR="00B339F1" w:rsidRPr="00B339F1">
        <w:rPr>
          <w:rFonts w:asciiTheme="minorHAnsi" w:hAnsiTheme="minorHAnsi" w:cstheme="minorBidi"/>
          <w:b/>
          <w:bCs/>
        </w:rPr>
        <w:t>Nov.</w:t>
      </w:r>
      <w:r w:rsidR="00A437AF">
        <w:rPr>
          <w:rFonts w:asciiTheme="minorHAnsi" w:hAnsiTheme="minorHAnsi" w:cstheme="minorBidi"/>
          <w:b/>
          <w:bCs/>
        </w:rPr>
        <w:t xml:space="preserve"> 29</w:t>
      </w:r>
      <w:r w:rsidR="00B339F1" w:rsidRPr="00B339F1">
        <w:rPr>
          <w:rFonts w:asciiTheme="minorHAnsi" w:hAnsiTheme="minorHAnsi" w:cstheme="minorBidi"/>
          <w:b/>
          <w:bCs/>
        </w:rPr>
        <w:t>, 2022</w:t>
      </w:r>
      <w:r w:rsidR="1248ABD6" w:rsidRPr="00B339F1">
        <w:rPr>
          <w:rFonts w:asciiTheme="minorHAnsi" w:hAnsiTheme="minorHAnsi" w:cstheme="minorBidi"/>
          <w:b/>
          <w:bCs/>
        </w:rPr>
        <w:t>)</w:t>
      </w:r>
      <w:r w:rsidR="00B339F1">
        <w:rPr>
          <w:rFonts w:asciiTheme="minorHAnsi" w:hAnsiTheme="minorHAnsi" w:cstheme="minorBidi"/>
          <w:b/>
          <w:bCs/>
        </w:rPr>
        <w:t>-</w:t>
      </w:r>
      <w:r w:rsidR="1248ABD6" w:rsidRPr="1248ABD6">
        <w:rPr>
          <w:rFonts w:asciiTheme="minorHAnsi" w:hAnsiTheme="minorHAnsi" w:cstheme="minorBidi"/>
        </w:rPr>
        <w:t xml:space="preserve"> </w:t>
      </w:r>
      <w:r>
        <w:rPr>
          <w:rFonts w:asciiTheme="minorHAnsi" w:hAnsiTheme="minorHAnsi" w:cstheme="minorBidi"/>
        </w:rPr>
        <w:t xml:space="preserve">Regions Bank Broadway in Atlanta </w:t>
      </w:r>
      <w:r w:rsidR="00F47AA8" w:rsidRPr="00F47AA8">
        <w:t xml:space="preserve">is delighted to announce that tickets for </w:t>
      </w:r>
      <w:r w:rsidR="00F47AA8">
        <w:rPr>
          <w:b/>
          <w:bCs/>
          <w:i/>
          <w:iCs/>
        </w:rPr>
        <w:t xml:space="preserve">TINA </w:t>
      </w:r>
      <w:r w:rsidR="00B644D0">
        <w:rPr>
          <w:b/>
          <w:bCs/>
          <w:i/>
          <w:iCs/>
        </w:rPr>
        <w:t>– THE TINA TURNER MUSICAL</w:t>
      </w:r>
      <w:r w:rsidR="00F47AA8" w:rsidRPr="00F47AA8">
        <w:t xml:space="preserve"> will go on sale </w:t>
      </w:r>
      <w:r w:rsidR="00B339F1">
        <w:t>on Dec. 2</w:t>
      </w:r>
      <w:r w:rsidR="00F47AA8" w:rsidRPr="00F47AA8">
        <w:t xml:space="preserve"> for</w:t>
      </w:r>
      <w:r w:rsidR="00B339F1">
        <w:t xml:space="preserve"> </w:t>
      </w:r>
      <w:r w:rsidR="00430EFA">
        <w:t>eight</w:t>
      </w:r>
      <w:r w:rsidR="00B339F1">
        <w:t xml:space="preserve"> performances </w:t>
      </w:r>
      <w:r w:rsidR="00F47AA8" w:rsidRPr="00F47AA8">
        <w:t xml:space="preserve">from </w:t>
      </w:r>
      <w:r w:rsidR="00B339F1">
        <w:t>Feb. 21</w:t>
      </w:r>
      <w:r w:rsidR="00F47AA8" w:rsidRPr="00F47AA8">
        <w:t xml:space="preserve"> to </w:t>
      </w:r>
      <w:r w:rsidR="00B339F1">
        <w:t>Feb. 26, 2023.</w:t>
      </w:r>
    </w:p>
    <w:p w14:paraId="1557715C" w14:textId="77777777" w:rsidR="00F47AA8" w:rsidRPr="00F47AA8" w:rsidRDefault="00F47AA8" w:rsidP="00F47AA8">
      <w:pPr>
        <w:widowControl w:val="0"/>
        <w:autoSpaceDE w:val="0"/>
        <w:autoSpaceDN w:val="0"/>
        <w:contextualSpacing/>
        <w:jc w:val="both"/>
        <w:rPr>
          <w:rFonts w:ascii="Calibri" w:eastAsia="Calibri" w:hAnsi="Calibri" w:cs="Calibri"/>
          <w:sz w:val="17"/>
          <w:szCs w:val="22"/>
        </w:rPr>
      </w:pPr>
    </w:p>
    <w:p w14:paraId="3BF2B470" w14:textId="7710F9ED" w:rsidR="00751518" w:rsidRDefault="6231A1CF" w:rsidP="6231A1CF">
      <w:pPr>
        <w:widowControl w:val="0"/>
        <w:autoSpaceDE w:val="0"/>
        <w:autoSpaceDN w:val="0"/>
        <w:adjustRightInd w:val="0"/>
        <w:spacing w:after="160"/>
        <w:rPr>
          <w:rFonts w:ascii="Calibri" w:eastAsia="Calibri" w:hAnsi="Calibri" w:cs="Calibri"/>
          <w:color w:val="000000" w:themeColor="text1"/>
          <w:sz w:val="22"/>
          <w:szCs w:val="22"/>
        </w:rPr>
      </w:pPr>
      <w:r w:rsidRPr="6231A1CF">
        <w:rPr>
          <w:rFonts w:ascii="Calibri" w:eastAsia="Calibri" w:hAnsi="Calibri" w:cs="Calibri"/>
          <w:color w:val="000000" w:themeColor="text1"/>
          <w:sz w:val="22"/>
          <w:szCs w:val="22"/>
        </w:rPr>
        <w:t xml:space="preserve">The cast is led by </w:t>
      </w:r>
      <w:r w:rsidRPr="6231A1CF">
        <w:rPr>
          <w:rFonts w:ascii="Calibri" w:eastAsia="Calibri" w:hAnsi="Calibri" w:cs="Calibri"/>
          <w:b/>
          <w:bCs/>
          <w:color w:val="000000" w:themeColor="text1"/>
          <w:sz w:val="22"/>
          <w:szCs w:val="22"/>
        </w:rPr>
        <w:t>Naomi Rodgers</w:t>
      </w:r>
      <w:r w:rsidRPr="6231A1CF">
        <w:rPr>
          <w:rFonts w:ascii="Calibri" w:eastAsia="Calibri" w:hAnsi="Calibri" w:cs="Calibri"/>
          <w:color w:val="000000" w:themeColor="text1"/>
          <w:sz w:val="22"/>
          <w:szCs w:val="22"/>
        </w:rPr>
        <w:t xml:space="preserve"> </w:t>
      </w:r>
      <w:r w:rsidRPr="6231A1CF">
        <w:rPr>
          <w:rFonts w:ascii="Calibri" w:eastAsia="Calibri" w:hAnsi="Calibri" w:cs="Calibri"/>
          <w:i/>
          <w:iCs/>
          <w:color w:val="000000" w:themeColor="text1"/>
          <w:sz w:val="22"/>
          <w:szCs w:val="22"/>
        </w:rPr>
        <w:t>(Frozen)</w:t>
      </w:r>
      <w:r w:rsidRPr="6231A1CF">
        <w:rPr>
          <w:rFonts w:ascii="Calibri" w:eastAsia="Calibri" w:hAnsi="Calibri" w:cs="Calibri"/>
          <w:color w:val="000000" w:themeColor="text1"/>
          <w:sz w:val="22"/>
          <w:szCs w:val="22"/>
        </w:rPr>
        <w:t xml:space="preserve"> and </w:t>
      </w:r>
      <w:r w:rsidRPr="6231A1CF">
        <w:rPr>
          <w:rFonts w:ascii="Calibri" w:eastAsia="Calibri" w:hAnsi="Calibri" w:cs="Calibri"/>
          <w:b/>
          <w:bCs/>
          <w:color w:val="000000" w:themeColor="text1"/>
          <w:sz w:val="22"/>
          <w:szCs w:val="22"/>
        </w:rPr>
        <w:t xml:space="preserve">Zurin Villanueva </w:t>
      </w:r>
      <w:r w:rsidRPr="6231A1CF">
        <w:rPr>
          <w:rFonts w:ascii="Calibri" w:eastAsia="Calibri" w:hAnsi="Calibri" w:cs="Calibri"/>
          <w:color w:val="000000" w:themeColor="text1"/>
          <w:sz w:val="22"/>
          <w:szCs w:val="22"/>
        </w:rPr>
        <w:t>(</w:t>
      </w:r>
      <w:r w:rsidRPr="6231A1CF">
        <w:rPr>
          <w:rFonts w:ascii="Calibri" w:eastAsia="Calibri" w:hAnsi="Calibri" w:cs="Calibri"/>
          <w:i/>
          <w:iCs/>
          <w:color w:val="000000" w:themeColor="text1"/>
          <w:sz w:val="22"/>
          <w:szCs w:val="22"/>
        </w:rPr>
        <w:t>The Lion King, Mean Girls, Shuffle Along, The Book of Mormon</w:t>
      </w:r>
      <w:r w:rsidRPr="6231A1CF">
        <w:rPr>
          <w:rFonts w:ascii="Calibri" w:eastAsia="Calibri" w:hAnsi="Calibri" w:cs="Calibri"/>
          <w:color w:val="000000" w:themeColor="text1"/>
          <w:sz w:val="22"/>
          <w:szCs w:val="22"/>
        </w:rPr>
        <w:t>) who will evenly share the role of</w:t>
      </w:r>
      <w:r w:rsidRPr="6231A1CF">
        <w:rPr>
          <w:rFonts w:ascii="Calibri" w:eastAsia="Calibri" w:hAnsi="Calibri" w:cs="Calibri"/>
          <w:i/>
          <w:iCs/>
          <w:color w:val="000000" w:themeColor="text1"/>
          <w:sz w:val="22"/>
          <w:szCs w:val="22"/>
        </w:rPr>
        <w:t xml:space="preserve"> Tina Turner</w:t>
      </w:r>
      <w:r w:rsidRPr="6231A1CF">
        <w:rPr>
          <w:rFonts w:ascii="Calibri" w:eastAsia="Calibri" w:hAnsi="Calibri" w:cs="Calibri"/>
          <w:color w:val="000000" w:themeColor="text1"/>
          <w:sz w:val="22"/>
          <w:szCs w:val="22"/>
        </w:rPr>
        <w:t xml:space="preserve">, each playing four (of eight) performances a week. Also starring are </w:t>
      </w:r>
      <w:r w:rsidRPr="6231A1CF">
        <w:rPr>
          <w:rFonts w:ascii="Calibri" w:eastAsia="Calibri" w:hAnsi="Calibri" w:cs="Calibri"/>
          <w:b/>
          <w:bCs/>
          <w:color w:val="000000" w:themeColor="text1"/>
          <w:sz w:val="22"/>
          <w:szCs w:val="22"/>
        </w:rPr>
        <w:t>Garrett Turner</w:t>
      </w:r>
      <w:r w:rsidRPr="6231A1CF">
        <w:rPr>
          <w:rFonts w:ascii="Calibri" w:eastAsia="Calibri" w:hAnsi="Calibri" w:cs="Calibri"/>
          <w:color w:val="000000" w:themeColor="text1"/>
          <w:sz w:val="22"/>
          <w:szCs w:val="22"/>
        </w:rPr>
        <w:t xml:space="preserve"> as </w:t>
      </w:r>
      <w:r w:rsidRPr="6231A1CF">
        <w:rPr>
          <w:rFonts w:ascii="Calibri" w:eastAsia="Calibri" w:hAnsi="Calibri" w:cs="Calibri"/>
          <w:i/>
          <w:iCs/>
          <w:color w:val="000000" w:themeColor="text1"/>
          <w:sz w:val="22"/>
          <w:szCs w:val="22"/>
        </w:rPr>
        <w:t>Ike Turner</w:t>
      </w:r>
      <w:r w:rsidRPr="6231A1CF">
        <w:rPr>
          <w:rFonts w:ascii="Calibri" w:eastAsia="Calibri" w:hAnsi="Calibri" w:cs="Calibri"/>
          <w:color w:val="000000" w:themeColor="text1"/>
          <w:sz w:val="22"/>
          <w:szCs w:val="22"/>
        </w:rPr>
        <w:t xml:space="preserve">, </w:t>
      </w:r>
      <w:r w:rsidRPr="6231A1CF">
        <w:rPr>
          <w:rFonts w:ascii="Calibri" w:eastAsia="Calibri" w:hAnsi="Calibri" w:cs="Calibri"/>
          <w:b/>
          <w:bCs/>
          <w:color w:val="000000" w:themeColor="text1"/>
          <w:sz w:val="22"/>
          <w:szCs w:val="22"/>
        </w:rPr>
        <w:t>Roz White</w:t>
      </w:r>
      <w:r w:rsidRPr="6231A1CF">
        <w:rPr>
          <w:rFonts w:ascii="Calibri" w:eastAsia="Calibri" w:hAnsi="Calibri" w:cs="Calibri"/>
          <w:color w:val="000000" w:themeColor="text1"/>
          <w:sz w:val="22"/>
          <w:szCs w:val="22"/>
        </w:rPr>
        <w:t xml:space="preserve"> as </w:t>
      </w:r>
      <w:r w:rsidRPr="6231A1CF">
        <w:rPr>
          <w:rFonts w:ascii="Calibri" w:eastAsia="Calibri" w:hAnsi="Calibri" w:cs="Calibri"/>
          <w:i/>
          <w:iCs/>
          <w:color w:val="000000" w:themeColor="text1"/>
          <w:sz w:val="22"/>
          <w:szCs w:val="22"/>
        </w:rPr>
        <w:t>Zelma Bullock</w:t>
      </w:r>
      <w:r w:rsidRPr="6231A1CF">
        <w:rPr>
          <w:rFonts w:ascii="Calibri" w:eastAsia="Calibri" w:hAnsi="Calibri" w:cs="Calibri"/>
          <w:color w:val="000000" w:themeColor="text1"/>
          <w:sz w:val="22"/>
          <w:szCs w:val="22"/>
        </w:rPr>
        <w:t xml:space="preserve">, </w:t>
      </w:r>
      <w:r w:rsidRPr="6231A1CF">
        <w:rPr>
          <w:rFonts w:ascii="Calibri" w:eastAsia="Calibri" w:hAnsi="Calibri" w:cs="Calibri"/>
          <w:b/>
          <w:bCs/>
          <w:color w:val="000000" w:themeColor="text1"/>
          <w:sz w:val="22"/>
          <w:szCs w:val="22"/>
        </w:rPr>
        <w:t xml:space="preserve">Ann Nesby </w:t>
      </w:r>
      <w:r w:rsidRPr="6231A1CF">
        <w:rPr>
          <w:rFonts w:ascii="Calibri" w:eastAsia="Calibri" w:hAnsi="Calibri" w:cs="Calibri"/>
          <w:color w:val="000000" w:themeColor="text1"/>
          <w:sz w:val="22"/>
          <w:szCs w:val="22"/>
        </w:rPr>
        <w:t xml:space="preserve">as </w:t>
      </w:r>
      <w:r w:rsidRPr="6231A1CF">
        <w:rPr>
          <w:rFonts w:ascii="Calibri" w:eastAsia="Calibri" w:hAnsi="Calibri" w:cs="Calibri"/>
          <w:i/>
          <w:iCs/>
          <w:color w:val="000000" w:themeColor="text1"/>
          <w:sz w:val="22"/>
          <w:szCs w:val="22"/>
        </w:rPr>
        <w:t>Gran Georgeanna</w:t>
      </w:r>
      <w:r w:rsidRPr="6231A1CF">
        <w:rPr>
          <w:rFonts w:ascii="Calibri" w:eastAsia="Calibri" w:hAnsi="Calibri" w:cs="Calibri"/>
          <w:color w:val="000000" w:themeColor="text1"/>
          <w:sz w:val="22"/>
          <w:szCs w:val="22"/>
        </w:rPr>
        <w:t xml:space="preserve"> and </w:t>
      </w:r>
      <w:r w:rsidRPr="6231A1CF">
        <w:rPr>
          <w:rFonts w:ascii="Calibri" w:eastAsia="Calibri" w:hAnsi="Calibri" w:cs="Calibri"/>
          <w:b/>
          <w:bCs/>
          <w:color w:val="000000" w:themeColor="text1"/>
          <w:sz w:val="22"/>
          <w:szCs w:val="22"/>
        </w:rPr>
        <w:t xml:space="preserve">Lael Van Keuren </w:t>
      </w:r>
      <w:r w:rsidRPr="6231A1CF">
        <w:rPr>
          <w:rFonts w:ascii="Calibri" w:eastAsia="Calibri" w:hAnsi="Calibri" w:cs="Calibri"/>
          <w:color w:val="000000" w:themeColor="text1"/>
          <w:sz w:val="22"/>
          <w:szCs w:val="22"/>
        </w:rPr>
        <w:t>as</w:t>
      </w:r>
      <w:r w:rsidRPr="6231A1CF">
        <w:rPr>
          <w:rFonts w:ascii="Calibri" w:eastAsia="Calibri" w:hAnsi="Calibri" w:cs="Calibri"/>
          <w:i/>
          <w:iCs/>
          <w:color w:val="000000" w:themeColor="text1"/>
          <w:sz w:val="22"/>
          <w:szCs w:val="22"/>
        </w:rPr>
        <w:t xml:space="preserve"> Rhonda</w:t>
      </w:r>
      <w:r w:rsidRPr="6231A1CF">
        <w:rPr>
          <w:rFonts w:ascii="Calibri" w:eastAsia="Calibri" w:hAnsi="Calibri" w:cs="Calibri"/>
          <w:color w:val="000000" w:themeColor="text1"/>
          <w:sz w:val="22"/>
          <w:szCs w:val="22"/>
        </w:rPr>
        <w:t xml:space="preserve">. </w:t>
      </w:r>
    </w:p>
    <w:p w14:paraId="374A6B6B" w14:textId="7BE95F86" w:rsidR="00751518" w:rsidRDefault="05C85758" w:rsidP="05C85758">
      <w:pPr>
        <w:widowControl w:val="0"/>
        <w:autoSpaceDE w:val="0"/>
        <w:autoSpaceDN w:val="0"/>
        <w:adjustRightInd w:val="0"/>
        <w:spacing w:after="160" w:line="259" w:lineRule="auto"/>
        <w:rPr>
          <w:rFonts w:asciiTheme="minorHAnsi" w:hAnsiTheme="minorHAnsi" w:cstheme="minorBidi"/>
          <w:color w:val="FF0000"/>
        </w:rPr>
      </w:pPr>
      <w:r w:rsidRPr="05C85758">
        <w:rPr>
          <w:rFonts w:ascii="Calibri" w:eastAsia="Calibri" w:hAnsi="Calibri" w:cs="Calibri"/>
          <w:color w:val="000000" w:themeColor="text1"/>
          <w:sz w:val="22"/>
          <w:szCs w:val="22"/>
        </w:rPr>
        <w:t>The ensemble includes</w:t>
      </w:r>
      <w:r w:rsidRPr="05C85758">
        <w:rPr>
          <w:rFonts w:ascii="Calibri" w:eastAsia="Calibri" w:hAnsi="Calibri" w:cs="Calibri"/>
          <w:b/>
          <w:bCs/>
          <w:color w:val="000000" w:themeColor="text1"/>
          <w:sz w:val="22"/>
          <w:szCs w:val="22"/>
        </w:rPr>
        <w:t xml:space="preserve"> Daelyanna Kelly Benson</w:t>
      </w:r>
      <w:r w:rsidRPr="05C85758">
        <w:rPr>
          <w:rFonts w:ascii="Calibri" w:eastAsia="Calibri" w:hAnsi="Calibri" w:cs="Calibri"/>
          <w:color w:val="000000" w:themeColor="text1"/>
          <w:sz w:val="22"/>
          <w:szCs w:val="22"/>
        </w:rPr>
        <w:t xml:space="preserve">, </w:t>
      </w:r>
      <w:r w:rsidRPr="05C85758">
        <w:rPr>
          <w:rFonts w:ascii="Calibri" w:eastAsia="Calibri" w:hAnsi="Calibri" w:cs="Calibri"/>
          <w:b/>
          <w:bCs/>
          <w:color w:val="000000" w:themeColor="text1"/>
          <w:sz w:val="22"/>
          <w:szCs w:val="22"/>
        </w:rPr>
        <w:t>Antonio Beverly, Taylor A. Blackman</w:t>
      </w:r>
      <w:r w:rsidRPr="05C85758">
        <w:rPr>
          <w:rFonts w:ascii="Calibri" w:eastAsia="Calibri" w:hAnsi="Calibri" w:cs="Calibri"/>
          <w:color w:val="000000" w:themeColor="text1"/>
          <w:sz w:val="22"/>
          <w:szCs w:val="22"/>
        </w:rPr>
        <w:t xml:space="preserve">, </w:t>
      </w:r>
      <w:r w:rsidRPr="05C85758">
        <w:rPr>
          <w:rFonts w:ascii="Calibri" w:eastAsia="Calibri" w:hAnsi="Calibri" w:cs="Calibri"/>
          <w:b/>
          <w:bCs/>
          <w:color w:val="000000" w:themeColor="text1"/>
          <w:sz w:val="22"/>
          <w:szCs w:val="22"/>
        </w:rPr>
        <w:t>Aliyah Caldwell, Lillian Charles</w:t>
      </w:r>
      <w:r w:rsidRPr="05C85758">
        <w:rPr>
          <w:rFonts w:ascii="Calibri" w:eastAsia="Calibri" w:hAnsi="Calibri" w:cs="Calibri"/>
          <w:color w:val="000000" w:themeColor="text1"/>
          <w:sz w:val="22"/>
          <w:szCs w:val="22"/>
        </w:rPr>
        <w:t xml:space="preserve">, </w:t>
      </w:r>
      <w:r w:rsidRPr="05C85758">
        <w:rPr>
          <w:rFonts w:ascii="Calibri" w:eastAsia="Calibri" w:hAnsi="Calibri" w:cs="Calibri"/>
          <w:b/>
          <w:bCs/>
          <w:color w:val="000000" w:themeColor="text1"/>
          <w:sz w:val="22"/>
          <w:szCs w:val="22"/>
        </w:rPr>
        <w:t>Max Falls</w:t>
      </w:r>
      <w:r w:rsidRPr="05C85758">
        <w:rPr>
          <w:rFonts w:ascii="Calibri" w:eastAsia="Calibri" w:hAnsi="Calibri" w:cs="Calibri"/>
          <w:color w:val="000000" w:themeColor="text1"/>
          <w:sz w:val="22"/>
          <w:szCs w:val="22"/>
        </w:rPr>
        <w:t xml:space="preserve">, </w:t>
      </w:r>
      <w:r w:rsidRPr="05C85758">
        <w:rPr>
          <w:rFonts w:ascii="Calibri" w:eastAsia="Calibri" w:hAnsi="Calibri" w:cs="Calibri"/>
          <w:b/>
          <w:bCs/>
          <w:color w:val="000000" w:themeColor="text1"/>
          <w:sz w:val="22"/>
          <w:szCs w:val="22"/>
        </w:rPr>
        <w:t>Zachar</w:t>
      </w:r>
      <w:r w:rsidRPr="05C85758">
        <w:rPr>
          <w:rFonts w:ascii="Calibri" w:eastAsia="Calibri" w:hAnsi="Calibri" w:cs="Calibri"/>
          <w:color w:val="000000" w:themeColor="text1"/>
          <w:sz w:val="22"/>
          <w:szCs w:val="22"/>
        </w:rPr>
        <w:t>y</w:t>
      </w:r>
      <w:r w:rsidRPr="05C85758">
        <w:rPr>
          <w:rFonts w:ascii="Calibri" w:eastAsia="Calibri" w:hAnsi="Calibri" w:cs="Calibri"/>
          <w:b/>
          <w:bCs/>
          <w:color w:val="000000" w:themeColor="text1"/>
          <w:sz w:val="22"/>
          <w:szCs w:val="22"/>
        </w:rPr>
        <w:t xml:space="preserve"> Freier-Harrison,  Reyna Guerra, Gordia Hayes, </w:t>
      </w:r>
      <w:r w:rsidRPr="05C85758">
        <w:rPr>
          <w:rFonts w:ascii="Calibri" w:eastAsia="Calibri" w:hAnsi="Calibri" w:cs="Calibri"/>
          <w:color w:val="000000" w:themeColor="text1"/>
          <w:sz w:val="22"/>
          <w:szCs w:val="22"/>
        </w:rPr>
        <w:t xml:space="preserve"> </w:t>
      </w:r>
      <w:r w:rsidRPr="05C85758">
        <w:rPr>
          <w:rFonts w:ascii="Calibri" w:eastAsia="Calibri" w:hAnsi="Calibri" w:cs="Calibri"/>
          <w:b/>
          <w:bCs/>
          <w:color w:val="000000" w:themeColor="text1"/>
          <w:sz w:val="22"/>
          <w:szCs w:val="22"/>
        </w:rPr>
        <w:t>Andre Hinds, Takia Hopson, Ayvah Johnson, Geoffrey Kidwell</w:t>
      </w:r>
      <w:r w:rsidRPr="05C85758">
        <w:rPr>
          <w:rFonts w:ascii="Calibri" w:eastAsia="Calibri" w:hAnsi="Calibri" w:cs="Calibri"/>
          <w:color w:val="000000" w:themeColor="text1"/>
          <w:sz w:val="22"/>
          <w:szCs w:val="22"/>
        </w:rPr>
        <w:t xml:space="preserve">, </w:t>
      </w:r>
      <w:r w:rsidRPr="05C85758">
        <w:rPr>
          <w:rFonts w:ascii="Calibri" w:eastAsia="Calibri" w:hAnsi="Calibri" w:cs="Calibri"/>
          <w:b/>
          <w:bCs/>
          <w:color w:val="000000" w:themeColor="text1"/>
          <w:sz w:val="22"/>
          <w:szCs w:val="22"/>
        </w:rPr>
        <w:t>Parris Mone’t Lewis</w:t>
      </w:r>
      <w:r w:rsidRPr="05C85758">
        <w:rPr>
          <w:rFonts w:ascii="Calibri" w:eastAsia="Calibri" w:hAnsi="Calibri" w:cs="Calibri"/>
          <w:color w:val="000000" w:themeColor="text1"/>
          <w:sz w:val="22"/>
          <w:szCs w:val="22"/>
        </w:rPr>
        <w:t>,</w:t>
      </w:r>
      <w:r w:rsidRPr="05C85758">
        <w:rPr>
          <w:rFonts w:ascii="Calibri" w:eastAsia="Calibri" w:hAnsi="Calibri" w:cs="Calibri"/>
          <w:b/>
          <w:bCs/>
          <w:color w:val="000000" w:themeColor="text1"/>
          <w:sz w:val="22"/>
          <w:szCs w:val="22"/>
        </w:rPr>
        <w:t xml:space="preserve"> Nia Nelson-Williams, Gracie Phillips</w:t>
      </w:r>
      <w:r w:rsidRPr="05C85758">
        <w:rPr>
          <w:rFonts w:ascii="Calibri" w:eastAsia="Calibri" w:hAnsi="Calibri" w:cs="Calibri"/>
          <w:color w:val="000000" w:themeColor="text1"/>
          <w:sz w:val="22"/>
          <w:szCs w:val="22"/>
        </w:rPr>
        <w:t>,</w:t>
      </w:r>
      <w:r w:rsidRPr="05C85758">
        <w:rPr>
          <w:rFonts w:ascii="Calibri" w:eastAsia="Calibri" w:hAnsi="Calibri" w:cs="Calibri"/>
          <w:b/>
          <w:bCs/>
          <w:color w:val="000000" w:themeColor="text1"/>
          <w:sz w:val="22"/>
          <w:szCs w:val="22"/>
        </w:rPr>
        <w:t xml:space="preserve"> Nicole Powell</w:t>
      </w:r>
      <w:r w:rsidRPr="05C85758">
        <w:rPr>
          <w:rFonts w:ascii="Calibri" w:eastAsia="Calibri" w:hAnsi="Calibri" w:cs="Calibri"/>
          <w:color w:val="000000" w:themeColor="text1"/>
          <w:sz w:val="22"/>
          <w:szCs w:val="22"/>
        </w:rPr>
        <w:t xml:space="preserve">, </w:t>
      </w:r>
      <w:r w:rsidRPr="05C85758">
        <w:rPr>
          <w:rFonts w:ascii="Calibri" w:eastAsia="Calibri" w:hAnsi="Calibri" w:cs="Calibri"/>
          <w:b/>
          <w:bCs/>
          <w:color w:val="000000" w:themeColor="text1"/>
          <w:sz w:val="22"/>
          <w:szCs w:val="22"/>
        </w:rPr>
        <w:t>Terance Reddick</w:t>
      </w:r>
      <w:r w:rsidRPr="05C85758">
        <w:rPr>
          <w:rFonts w:ascii="Calibri" w:eastAsia="Calibri" w:hAnsi="Calibri" w:cs="Calibri"/>
          <w:color w:val="000000" w:themeColor="text1"/>
          <w:sz w:val="22"/>
          <w:szCs w:val="22"/>
        </w:rPr>
        <w:t xml:space="preserve">, </w:t>
      </w:r>
      <w:r w:rsidRPr="05C85758">
        <w:rPr>
          <w:rFonts w:ascii="Calibri" w:eastAsia="Calibri" w:hAnsi="Calibri" w:cs="Calibri"/>
          <w:b/>
          <w:bCs/>
          <w:color w:val="000000" w:themeColor="text1"/>
          <w:sz w:val="22"/>
          <w:szCs w:val="22"/>
        </w:rPr>
        <w:t>Shari Washington Rhone</w:t>
      </w:r>
      <w:r w:rsidRPr="05C85758">
        <w:rPr>
          <w:rFonts w:ascii="Calibri" w:eastAsia="Calibri" w:hAnsi="Calibri" w:cs="Calibri"/>
          <w:color w:val="000000" w:themeColor="text1"/>
          <w:sz w:val="22"/>
          <w:szCs w:val="22"/>
        </w:rPr>
        <w:t>,</w:t>
      </w:r>
      <w:r w:rsidRPr="05C85758">
        <w:rPr>
          <w:rFonts w:ascii="Calibri" w:eastAsia="Calibri" w:hAnsi="Calibri" w:cs="Calibri"/>
          <w:b/>
          <w:bCs/>
          <w:color w:val="000000" w:themeColor="text1"/>
          <w:sz w:val="22"/>
          <w:szCs w:val="22"/>
        </w:rPr>
        <w:t xml:space="preserve"> Jacob Roberts-Miller</w:t>
      </w:r>
      <w:r w:rsidRPr="05C85758">
        <w:rPr>
          <w:rFonts w:ascii="Calibri" w:eastAsia="Calibri" w:hAnsi="Calibri" w:cs="Calibri"/>
          <w:color w:val="000000" w:themeColor="text1"/>
          <w:sz w:val="22"/>
          <w:szCs w:val="22"/>
        </w:rPr>
        <w:t xml:space="preserve">, </w:t>
      </w:r>
      <w:r w:rsidRPr="05C85758">
        <w:rPr>
          <w:rFonts w:ascii="Calibri" w:eastAsia="Calibri" w:hAnsi="Calibri" w:cs="Calibri"/>
          <w:b/>
          <w:bCs/>
          <w:color w:val="000000" w:themeColor="text1"/>
          <w:sz w:val="22"/>
          <w:szCs w:val="22"/>
        </w:rPr>
        <w:t>Aniya Simone</w:t>
      </w:r>
      <w:r w:rsidRPr="05C85758">
        <w:rPr>
          <w:rFonts w:ascii="Calibri" w:eastAsia="Calibri" w:hAnsi="Calibri" w:cs="Calibri"/>
          <w:color w:val="000000" w:themeColor="text1"/>
          <w:sz w:val="22"/>
          <w:szCs w:val="22"/>
        </w:rPr>
        <w:t xml:space="preserve">, </w:t>
      </w:r>
      <w:r w:rsidRPr="05C85758">
        <w:rPr>
          <w:rFonts w:ascii="Calibri" w:eastAsia="Calibri" w:hAnsi="Calibri" w:cs="Calibri"/>
          <w:b/>
          <w:bCs/>
          <w:color w:val="000000" w:themeColor="text1"/>
          <w:sz w:val="22"/>
          <w:szCs w:val="22"/>
        </w:rPr>
        <w:t>Chris Stevens</w:t>
      </w:r>
      <w:r w:rsidRPr="05C85758">
        <w:rPr>
          <w:rFonts w:ascii="Calibri" w:eastAsia="Calibri" w:hAnsi="Calibri" w:cs="Calibri"/>
          <w:color w:val="000000" w:themeColor="text1"/>
          <w:sz w:val="22"/>
          <w:szCs w:val="22"/>
        </w:rPr>
        <w:t xml:space="preserve">, </w:t>
      </w:r>
      <w:r w:rsidRPr="05C85758">
        <w:rPr>
          <w:rFonts w:ascii="Calibri" w:eastAsia="Calibri" w:hAnsi="Calibri" w:cs="Calibri"/>
          <w:b/>
          <w:bCs/>
          <w:color w:val="000000" w:themeColor="text1"/>
          <w:sz w:val="22"/>
          <w:szCs w:val="22"/>
        </w:rPr>
        <w:t xml:space="preserve">Jeff Sullivan </w:t>
      </w:r>
      <w:r w:rsidRPr="05C85758">
        <w:rPr>
          <w:rFonts w:ascii="Calibri" w:eastAsia="Calibri" w:hAnsi="Calibri" w:cs="Calibri"/>
          <w:color w:val="000000" w:themeColor="text1"/>
          <w:sz w:val="22"/>
          <w:szCs w:val="22"/>
        </w:rPr>
        <w:t xml:space="preserve">and </w:t>
      </w:r>
      <w:r w:rsidRPr="05C85758">
        <w:rPr>
          <w:rFonts w:ascii="Calibri" w:eastAsia="Calibri" w:hAnsi="Calibri" w:cs="Calibri"/>
          <w:b/>
          <w:bCs/>
          <w:color w:val="000000" w:themeColor="text1"/>
          <w:sz w:val="22"/>
          <w:szCs w:val="22"/>
        </w:rPr>
        <w:t>Carlton Terrence Taylor.</w:t>
      </w:r>
      <w:r w:rsidRPr="05C85758">
        <w:rPr>
          <w:rFonts w:asciiTheme="minorHAnsi" w:hAnsiTheme="minorHAnsi" w:cstheme="minorBidi"/>
        </w:rPr>
        <w:t xml:space="preserve"> </w:t>
      </w:r>
    </w:p>
    <w:p w14:paraId="14654B8E" w14:textId="4B66B8C7" w:rsidR="0061054E" w:rsidRDefault="3E7614F8" w:rsidP="3E7614F8">
      <w:pPr>
        <w:rPr>
          <w:rFonts w:ascii="Calibri" w:hAnsi="Calibri" w:cs="Calibri"/>
          <w:sz w:val="22"/>
          <w:szCs w:val="22"/>
        </w:rPr>
      </w:pPr>
      <w:r w:rsidRPr="3E7614F8">
        <w:rPr>
          <w:rFonts w:ascii="Calibri" w:hAnsi="Calibri" w:cs="Calibri"/>
          <w:sz w:val="22"/>
          <w:szCs w:val="22"/>
        </w:rPr>
        <w:t>“It has been years since I toured the US and I am very excited that my own musical can now bring my music and story to my fans in their home cities across America. It’s a homecoming and that is very special to me,” said Tina Turner.</w:t>
      </w:r>
    </w:p>
    <w:p w14:paraId="66C09A18" w14:textId="09EEE1CA" w:rsidR="004A1230" w:rsidRPr="004A1230" w:rsidRDefault="004A1230" w:rsidP="004A1230">
      <w:pPr>
        <w:rPr>
          <w:rFonts w:ascii="Calibri" w:hAnsi="Calibri" w:cs="Calibri"/>
          <w:sz w:val="22"/>
          <w:szCs w:val="22"/>
        </w:rPr>
      </w:pPr>
    </w:p>
    <w:p w14:paraId="3A2D8BEE" w14:textId="77777777" w:rsidR="004A1230" w:rsidRDefault="004A1230" w:rsidP="29CA0C6C">
      <w:pPr>
        <w:jc w:val="both"/>
        <w:rPr>
          <w:rFonts w:ascii="Calibri" w:hAnsi="Calibri" w:cs="Calibri"/>
          <w:sz w:val="22"/>
          <w:szCs w:val="22"/>
        </w:rPr>
      </w:pPr>
      <w:r w:rsidRPr="004A1230">
        <w:rPr>
          <w:rFonts w:ascii="Calibri" w:hAnsi="Calibri" w:cs="Calibri"/>
          <w:sz w:val="22"/>
          <w:szCs w:val="22"/>
        </w:rPr>
        <w:t xml:space="preserve">“We are delighted to begin this next chapter for </w:t>
      </w:r>
      <w:r w:rsidRPr="00747E2F">
        <w:rPr>
          <w:rFonts w:ascii="Calibri" w:hAnsi="Calibri" w:cs="Calibri"/>
          <w:b/>
          <w:bCs/>
          <w:i/>
          <w:iCs/>
          <w:sz w:val="22"/>
          <w:szCs w:val="22"/>
        </w:rPr>
        <w:t>TINA – THE TINA TURNER MUSICAL</w:t>
      </w:r>
      <w:r w:rsidRPr="00747E2F">
        <w:rPr>
          <w:rFonts w:ascii="Calibri" w:hAnsi="Calibri" w:cs="Calibri"/>
          <w:b/>
          <w:bCs/>
          <w:sz w:val="22"/>
          <w:szCs w:val="22"/>
        </w:rPr>
        <w:t>.</w:t>
      </w:r>
      <w:r w:rsidRPr="004A1230">
        <w:rPr>
          <w:rFonts w:ascii="Calibri" w:hAnsi="Calibri" w:cs="Calibri"/>
          <w:sz w:val="22"/>
          <w:szCs w:val="22"/>
        </w:rPr>
        <w:t xml:space="preserve"> The North American tour will see the show enjoy its sixth production around the world since opening in the West End in 2018, which is testimony to Tina’s extraordinary legacy. This tour clearly has special resonance for Tina herself, and now more than ever we can’t wait to uplift audiences across America with her joyful and triumphant story," the producers, Tali Pelman from Stage Entertainment and Jimmy Nederlander said. “We can’t wait to introduce America to the two megawatt superstars—Naomi Rodgers and Zurin Villanueva — who will share the role of Tina, Garrett Turner in the role of Ike and the incredibly talented company who are hitting the on the road on tour!"</w:t>
      </w:r>
    </w:p>
    <w:p w14:paraId="304742F1" w14:textId="77777777" w:rsidR="004A1230" w:rsidRDefault="004A1230" w:rsidP="29CA0C6C">
      <w:pPr>
        <w:jc w:val="both"/>
        <w:rPr>
          <w:rFonts w:ascii="Calibri" w:hAnsi="Calibri" w:cs="Calibri"/>
          <w:sz w:val="22"/>
          <w:szCs w:val="22"/>
        </w:rPr>
      </w:pPr>
    </w:p>
    <w:p w14:paraId="51800479" w14:textId="005DF9DD" w:rsidR="003E7AF4" w:rsidRPr="003E7AF4" w:rsidRDefault="1248ABD6" w:rsidP="29CA0C6C">
      <w:pPr>
        <w:jc w:val="both"/>
        <w:rPr>
          <w:rFonts w:asciiTheme="minorHAnsi" w:hAnsiTheme="minorHAnsi" w:cstheme="minorBidi"/>
          <w:b/>
          <w:bCs/>
          <w:sz w:val="22"/>
          <w:szCs w:val="22"/>
        </w:rPr>
      </w:pPr>
      <w:r w:rsidRPr="1248ABD6">
        <w:rPr>
          <w:rFonts w:asciiTheme="minorHAnsi" w:hAnsiTheme="minorHAnsi" w:cstheme="minorBidi"/>
          <w:sz w:val="22"/>
          <w:szCs w:val="22"/>
        </w:rPr>
        <w:t>Produced by</w:t>
      </w:r>
      <w:r w:rsidRPr="1248ABD6">
        <w:rPr>
          <w:rFonts w:asciiTheme="minorHAnsi" w:hAnsiTheme="minorHAnsi" w:cstheme="minorBidi"/>
          <w:b/>
          <w:bCs/>
          <w:sz w:val="22"/>
          <w:szCs w:val="22"/>
        </w:rPr>
        <w:t xml:space="preserve"> Stage Entertainment</w:t>
      </w:r>
      <w:r w:rsidRPr="1248ABD6">
        <w:rPr>
          <w:rFonts w:asciiTheme="minorHAnsi" w:hAnsiTheme="minorHAnsi" w:cstheme="minorBidi"/>
          <w:sz w:val="22"/>
          <w:szCs w:val="22"/>
        </w:rPr>
        <w:t xml:space="preserve">, </w:t>
      </w:r>
      <w:r w:rsidRPr="1248ABD6">
        <w:rPr>
          <w:rFonts w:asciiTheme="minorHAnsi" w:hAnsiTheme="minorHAnsi" w:cstheme="minorBidi"/>
          <w:b/>
          <w:bCs/>
          <w:sz w:val="22"/>
          <w:szCs w:val="22"/>
        </w:rPr>
        <w:t>James L. Nederlander</w:t>
      </w:r>
      <w:r w:rsidRPr="1248ABD6">
        <w:rPr>
          <w:rFonts w:asciiTheme="minorHAnsi" w:hAnsiTheme="minorHAnsi" w:cstheme="minorBidi"/>
          <w:sz w:val="22"/>
          <w:szCs w:val="22"/>
        </w:rPr>
        <w:t xml:space="preserve"> and </w:t>
      </w:r>
      <w:r w:rsidRPr="1248ABD6">
        <w:rPr>
          <w:rFonts w:asciiTheme="minorHAnsi" w:hAnsiTheme="minorHAnsi" w:cstheme="minorBidi"/>
          <w:b/>
          <w:bCs/>
          <w:sz w:val="22"/>
          <w:szCs w:val="22"/>
        </w:rPr>
        <w:t>Tali Pelman</w:t>
      </w:r>
      <w:r w:rsidRPr="1248ABD6">
        <w:rPr>
          <w:rFonts w:asciiTheme="minorHAnsi" w:hAnsiTheme="minorHAnsi" w:cstheme="minorBidi"/>
          <w:sz w:val="22"/>
          <w:szCs w:val="22"/>
        </w:rPr>
        <w:t xml:space="preserve">, in association with </w:t>
      </w:r>
      <w:r w:rsidRPr="1248ABD6">
        <w:rPr>
          <w:rFonts w:asciiTheme="minorHAnsi" w:hAnsiTheme="minorHAnsi" w:cstheme="minorBidi"/>
          <w:b/>
          <w:bCs/>
          <w:sz w:val="22"/>
          <w:szCs w:val="22"/>
        </w:rPr>
        <w:t>Tina Turner</w:t>
      </w:r>
      <w:r w:rsidRPr="1248ABD6">
        <w:rPr>
          <w:rFonts w:asciiTheme="minorHAnsi" w:hAnsiTheme="minorHAnsi" w:cstheme="minorBidi"/>
          <w:sz w:val="22"/>
          <w:szCs w:val="22"/>
        </w:rPr>
        <w:t xml:space="preserve">, </w:t>
      </w:r>
      <w:r w:rsidRPr="00AE021C">
        <w:rPr>
          <w:rFonts w:asciiTheme="minorHAnsi" w:hAnsiTheme="minorHAnsi" w:cstheme="minorBidi"/>
          <w:b/>
          <w:bCs/>
          <w:i/>
          <w:iCs/>
          <w:sz w:val="22"/>
          <w:szCs w:val="22"/>
        </w:rPr>
        <w:t>TINA – THE TINA TURNER MUSICAL</w:t>
      </w:r>
      <w:r w:rsidRPr="1248ABD6">
        <w:rPr>
          <w:rFonts w:asciiTheme="minorHAnsi" w:hAnsiTheme="minorHAnsi" w:cstheme="minorBidi"/>
          <w:b/>
          <w:bCs/>
          <w:sz w:val="22"/>
          <w:szCs w:val="22"/>
        </w:rPr>
        <w:t xml:space="preserve"> </w:t>
      </w:r>
      <w:r w:rsidRPr="1248ABD6">
        <w:rPr>
          <w:rFonts w:asciiTheme="minorHAnsi" w:hAnsiTheme="minorHAnsi" w:cstheme="minorBidi"/>
          <w:sz w:val="22"/>
          <w:szCs w:val="22"/>
        </w:rPr>
        <w:t xml:space="preserve">was written by Tony Award nominee and Pulitzer Prize winner </w:t>
      </w:r>
      <w:r w:rsidRPr="1248ABD6">
        <w:rPr>
          <w:rFonts w:asciiTheme="minorHAnsi" w:hAnsiTheme="minorHAnsi" w:cstheme="minorBidi"/>
          <w:b/>
          <w:bCs/>
          <w:sz w:val="22"/>
          <w:szCs w:val="22"/>
        </w:rPr>
        <w:t xml:space="preserve">Katori Hall </w:t>
      </w:r>
      <w:r w:rsidRPr="1248ABD6">
        <w:rPr>
          <w:rFonts w:asciiTheme="minorHAnsi" w:hAnsiTheme="minorHAnsi" w:cstheme="minorBidi"/>
          <w:sz w:val="22"/>
          <w:szCs w:val="22"/>
        </w:rPr>
        <w:t xml:space="preserve">with </w:t>
      </w:r>
      <w:r w:rsidRPr="1248ABD6">
        <w:rPr>
          <w:rFonts w:asciiTheme="minorHAnsi" w:hAnsiTheme="minorHAnsi" w:cstheme="minorBidi"/>
          <w:b/>
          <w:bCs/>
          <w:sz w:val="22"/>
          <w:szCs w:val="22"/>
        </w:rPr>
        <w:t xml:space="preserve">Frank Ketelaar </w:t>
      </w:r>
      <w:r w:rsidRPr="1248ABD6">
        <w:rPr>
          <w:rFonts w:asciiTheme="minorHAnsi" w:hAnsiTheme="minorHAnsi" w:cstheme="minorBidi"/>
          <w:sz w:val="22"/>
          <w:szCs w:val="22"/>
        </w:rPr>
        <w:t xml:space="preserve">and </w:t>
      </w:r>
      <w:r w:rsidRPr="1248ABD6">
        <w:rPr>
          <w:rFonts w:asciiTheme="minorHAnsi" w:hAnsiTheme="minorHAnsi" w:cstheme="minorBidi"/>
          <w:b/>
          <w:bCs/>
          <w:sz w:val="22"/>
          <w:szCs w:val="22"/>
        </w:rPr>
        <w:t>Kees Prins.</w:t>
      </w:r>
    </w:p>
    <w:p w14:paraId="0B6AB3AE" w14:textId="77777777" w:rsidR="003E7AF4" w:rsidRPr="003E7AF4" w:rsidRDefault="003E7AF4" w:rsidP="00997F8A">
      <w:pPr>
        <w:jc w:val="both"/>
        <w:rPr>
          <w:rFonts w:asciiTheme="minorHAnsi" w:hAnsiTheme="minorHAnsi" w:cstheme="minorHAnsi"/>
          <w:b/>
          <w:sz w:val="22"/>
          <w:szCs w:val="22"/>
        </w:rPr>
      </w:pPr>
    </w:p>
    <w:p w14:paraId="3EF7FAF6" w14:textId="33826998" w:rsidR="0045721B" w:rsidRPr="00796741" w:rsidRDefault="05C85758" w:rsidP="00796741">
      <w:pPr>
        <w:pStyle w:val="p1"/>
        <w:divId w:val="2053462178"/>
      </w:pPr>
      <w:r w:rsidRPr="00747E2F">
        <w:rPr>
          <w:rFonts w:asciiTheme="minorHAnsi" w:hAnsiTheme="minorHAnsi" w:cstheme="minorBidi"/>
          <w:b/>
          <w:bCs/>
          <w:i/>
          <w:iCs/>
          <w:sz w:val="22"/>
          <w:szCs w:val="22"/>
        </w:rPr>
        <w:t>TINA – THE TINA TURNER MUSICAL</w:t>
      </w:r>
      <w:r w:rsidRPr="05C85758">
        <w:rPr>
          <w:rFonts w:asciiTheme="minorHAnsi" w:hAnsiTheme="minorHAnsi" w:cstheme="minorBidi"/>
          <w:b/>
          <w:bCs/>
          <w:sz w:val="22"/>
          <w:szCs w:val="22"/>
        </w:rPr>
        <w:t xml:space="preserve"> </w:t>
      </w:r>
      <w:r w:rsidRPr="05C85758">
        <w:rPr>
          <w:rFonts w:asciiTheme="minorHAnsi" w:hAnsiTheme="minorHAnsi" w:cstheme="minorBidi"/>
          <w:sz w:val="22"/>
          <w:szCs w:val="22"/>
        </w:rPr>
        <w:t xml:space="preserve">is directed by Tony Award nominee </w:t>
      </w:r>
      <w:r w:rsidRPr="05C85758">
        <w:rPr>
          <w:rFonts w:asciiTheme="minorHAnsi" w:hAnsiTheme="minorHAnsi" w:cstheme="minorBidi"/>
          <w:b/>
          <w:bCs/>
          <w:sz w:val="22"/>
          <w:szCs w:val="22"/>
        </w:rPr>
        <w:t xml:space="preserve">Phyllida Lloyd </w:t>
      </w:r>
      <w:r w:rsidRPr="05C85758">
        <w:rPr>
          <w:rFonts w:asciiTheme="minorHAnsi" w:hAnsiTheme="minorHAnsi" w:cstheme="minorBidi"/>
          <w:sz w:val="22"/>
          <w:szCs w:val="22"/>
        </w:rPr>
        <w:t xml:space="preserve">with choreography by Tony Award nominee </w:t>
      </w:r>
      <w:r w:rsidRPr="05C85758">
        <w:rPr>
          <w:rFonts w:asciiTheme="minorHAnsi" w:hAnsiTheme="minorHAnsi" w:cstheme="minorBidi"/>
          <w:b/>
          <w:bCs/>
          <w:sz w:val="22"/>
          <w:szCs w:val="22"/>
        </w:rPr>
        <w:t>Anthony van Laast</w:t>
      </w:r>
      <w:r w:rsidRPr="05C85758">
        <w:rPr>
          <w:rFonts w:asciiTheme="minorHAnsi" w:hAnsiTheme="minorHAnsi" w:cstheme="minorBidi"/>
          <w:sz w:val="22"/>
          <w:szCs w:val="22"/>
        </w:rPr>
        <w:t xml:space="preserve">, set and costume designs by Tony Award nominee </w:t>
      </w:r>
      <w:r w:rsidRPr="05C85758">
        <w:rPr>
          <w:rFonts w:asciiTheme="minorHAnsi" w:hAnsiTheme="minorHAnsi" w:cstheme="minorBidi"/>
          <w:b/>
          <w:bCs/>
          <w:sz w:val="22"/>
          <w:szCs w:val="22"/>
        </w:rPr>
        <w:t>Mark Thompson</w:t>
      </w:r>
      <w:r w:rsidRPr="05C85758">
        <w:rPr>
          <w:rFonts w:asciiTheme="minorHAnsi" w:hAnsiTheme="minorHAnsi" w:cstheme="minorBidi"/>
          <w:sz w:val="22"/>
          <w:szCs w:val="22"/>
        </w:rPr>
        <w:t xml:space="preserve">, musical </w:t>
      </w:r>
      <w:r w:rsidR="00796741" w:rsidRPr="00D54BED">
        <w:rPr>
          <w:rStyle w:val="s1"/>
          <w:rFonts w:asciiTheme="minorHAnsi" w:hAnsiTheme="minorHAnsi"/>
          <w:sz w:val="24"/>
          <w:szCs w:val="24"/>
        </w:rPr>
        <w:t>Music Supervision, Arrangements &amp; Incidental Music by</w:t>
      </w:r>
      <w:r w:rsidR="00796741" w:rsidRPr="00D54BED">
        <w:rPr>
          <w:rStyle w:val="s1"/>
          <w:rFonts w:asciiTheme="minorHAnsi" w:hAnsiTheme="minorHAnsi"/>
        </w:rPr>
        <w:t xml:space="preserve"> </w:t>
      </w:r>
      <w:r w:rsidRPr="05C85758">
        <w:rPr>
          <w:rFonts w:asciiTheme="minorHAnsi" w:hAnsiTheme="minorHAnsi" w:cstheme="minorBidi"/>
          <w:b/>
          <w:bCs/>
          <w:sz w:val="22"/>
          <w:szCs w:val="22"/>
        </w:rPr>
        <w:t>Nicholas Skilbeck</w:t>
      </w:r>
      <w:r w:rsidRPr="05C85758">
        <w:rPr>
          <w:rFonts w:asciiTheme="minorHAnsi" w:hAnsiTheme="minorHAnsi" w:cstheme="minorBidi"/>
          <w:sz w:val="22"/>
          <w:szCs w:val="22"/>
        </w:rPr>
        <w:t xml:space="preserve">, lighting by Tony Award nominee </w:t>
      </w:r>
      <w:r w:rsidRPr="05C85758">
        <w:rPr>
          <w:rFonts w:asciiTheme="minorHAnsi" w:hAnsiTheme="minorHAnsi" w:cstheme="minorBidi"/>
          <w:b/>
          <w:bCs/>
          <w:sz w:val="22"/>
          <w:szCs w:val="22"/>
        </w:rPr>
        <w:t>Bruno Poet</w:t>
      </w:r>
      <w:r w:rsidRPr="05C85758">
        <w:rPr>
          <w:rFonts w:asciiTheme="minorHAnsi" w:hAnsiTheme="minorHAnsi" w:cstheme="minorBidi"/>
          <w:sz w:val="22"/>
          <w:szCs w:val="22"/>
        </w:rPr>
        <w:t xml:space="preserve">, sound by Tony Award nominee </w:t>
      </w:r>
      <w:r w:rsidRPr="05C85758">
        <w:rPr>
          <w:rFonts w:asciiTheme="minorHAnsi" w:hAnsiTheme="minorHAnsi" w:cstheme="minorBidi"/>
          <w:b/>
          <w:bCs/>
          <w:sz w:val="22"/>
          <w:szCs w:val="22"/>
        </w:rPr>
        <w:t>Nevin Steinberg</w:t>
      </w:r>
      <w:r w:rsidRPr="05C85758">
        <w:rPr>
          <w:rFonts w:asciiTheme="minorHAnsi" w:hAnsiTheme="minorHAnsi" w:cstheme="minorBidi"/>
          <w:sz w:val="22"/>
          <w:szCs w:val="22"/>
        </w:rPr>
        <w:t xml:space="preserve">, projection design by Tony Award nominee </w:t>
      </w:r>
      <w:r w:rsidRPr="05C85758">
        <w:rPr>
          <w:rFonts w:asciiTheme="minorHAnsi" w:hAnsiTheme="minorHAnsi" w:cstheme="minorBidi"/>
          <w:b/>
          <w:bCs/>
          <w:sz w:val="22"/>
          <w:szCs w:val="22"/>
        </w:rPr>
        <w:t xml:space="preserve">Jeff Sugg, </w:t>
      </w:r>
      <w:r w:rsidRPr="05C85758">
        <w:rPr>
          <w:rFonts w:asciiTheme="minorHAnsi" w:hAnsiTheme="minorHAnsi" w:cstheme="minorBidi"/>
          <w:sz w:val="22"/>
          <w:szCs w:val="22"/>
        </w:rPr>
        <w:t xml:space="preserve">orchestrations by Tony Award nominee </w:t>
      </w:r>
      <w:r w:rsidRPr="05C85758">
        <w:rPr>
          <w:rFonts w:asciiTheme="minorHAnsi" w:hAnsiTheme="minorHAnsi" w:cstheme="minorBidi"/>
          <w:b/>
          <w:bCs/>
          <w:sz w:val="22"/>
          <w:szCs w:val="22"/>
        </w:rPr>
        <w:t>Ethan Popp</w:t>
      </w:r>
      <w:r w:rsidRPr="05C85758">
        <w:rPr>
          <w:rFonts w:asciiTheme="minorHAnsi" w:hAnsiTheme="minorHAnsi" w:cstheme="minorBidi"/>
          <w:sz w:val="22"/>
          <w:szCs w:val="22"/>
        </w:rPr>
        <w:t xml:space="preserve">, wigs, hair and makeup design by Drama Desk Award winner </w:t>
      </w:r>
      <w:r w:rsidRPr="05C85758">
        <w:rPr>
          <w:rFonts w:asciiTheme="minorHAnsi" w:hAnsiTheme="minorHAnsi" w:cstheme="minorBidi"/>
          <w:b/>
          <w:bCs/>
          <w:sz w:val="22"/>
          <w:szCs w:val="22"/>
        </w:rPr>
        <w:t>Campbell Young Associates</w:t>
      </w:r>
      <w:r w:rsidRPr="05C85758">
        <w:rPr>
          <w:rFonts w:asciiTheme="minorHAnsi" w:hAnsiTheme="minorHAnsi" w:cstheme="minorBidi"/>
          <w:sz w:val="22"/>
          <w:szCs w:val="22"/>
        </w:rPr>
        <w:t>,</w:t>
      </w:r>
      <w:r w:rsidRPr="05C85758">
        <w:rPr>
          <w:rFonts w:asciiTheme="minorHAnsi" w:hAnsiTheme="minorHAnsi" w:cstheme="minorBidi"/>
          <w:b/>
          <w:bCs/>
          <w:sz w:val="22"/>
          <w:szCs w:val="22"/>
        </w:rPr>
        <w:t xml:space="preserve"> </w:t>
      </w:r>
      <w:r w:rsidRPr="05C85758">
        <w:rPr>
          <w:rFonts w:asciiTheme="minorHAnsi" w:hAnsiTheme="minorHAnsi" w:cstheme="minorBidi"/>
          <w:sz w:val="22"/>
          <w:szCs w:val="22"/>
        </w:rPr>
        <w:t xml:space="preserve">and casting by </w:t>
      </w:r>
      <w:r w:rsidRPr="05C85758">
        <w:rPr>
          <w:rFonts w:asciiTheme="minorHAnsi" w:hAnsiTheme="minorHAnsi" w:cstheme="minorBidi"/>
          <w:b/>
          <w:bCs/>
          <w:sz w:val="22"/>
          <w:szCs w:val="22"/>
        </w:rPr>
        <w:t xml:space="preserve">The Telsey Office.  </w:t>
      </w:r>
    </w:p>
    <w:p w14:paraId="206D6833" w14:textId="79E66ACC" w:rsidR="3E7614F8" w:rsidRDefault="3E7614F8" w:rsidP="3E7614F8">
      <w:pPr>
        <w:spacing w:before="10"/>
        <w:rPr>
          <w:rFonts w:asciiTheme="minorHAnsi" w:eastAsiaTheme="minorEastAsia" w:hAnsiTheme="minorHAnsi" w:cstheme="minorBidi"/>
          <w:color w:val="000000" w:themeColor="text1"/>
          <w:sz w:val="22"/>
          <w:szCs w:val="22"/>
        </w:rPr>
      </w:pPr>
      <w:r>
        <w:br/>
      </w:r>
      <w:r w:rsidRPr="3E7614F8">
        <w:rPr>
          <w:rFonts w:asciiTheme="minorHAnsi" w:eastAsiaTheme="minorEastAsia" w:hAnsiTheme="minorHAnsi" w:cstheme="minorBidi"/>
          <w:color w:val="000000" w:themeColor="text1"/>
          <w:sz w:val="22"/>
          <w:szCs w:val="22"/>
        </w:rPr>
        <w:t xml:space="preserve">An uplifting comeback story like no other, </w:t>
      </w:r>
      <w:r w:rsidRPr="3E7614F8">
        <w:rPr>
          <w:rFonts w:asciiTheme="minorHAnsi" w:eastAsiaTheme="minorEastAsia" w:hAnsiTheme="minorHAnsi" w:cstheme="minorBidi"/>
          <w:b/>
          <w:bCs/>
          <w:color w:val="000000" w:themeColor="text1"/>
          <w:sz w:val="22"/>
          <w:szCs w:val="22"/>
        </w:rPr>
        <w:t>TINA – The Tina Turner Musical</w:t>
      </w:r>
      <w:r w:rsidRPr="3E7614F8">
        <w:rPr>
          <w:rFonts w:asciiTheme="minorHAnsi" w:eastAsiaTheme="minorEastAsia" w:hAnsiTheme="minorHAnsi" w:cstheme="minorBidi"/>
          <w:color w:val="000000" w:themeColor="text1"/>
          <w:sz w:val="22"/>
          <w:szCs w:val="22"/>
        </w:rPr>
        <w:t xml:space="preserve"> is the inspiring journey of a woman who broke barriers and became the Queen of Rock n’ Roll.  </w:t>
      </w:r>
    </w:p>
    <w:p w14:paraId="553763DB" w14:textId="77777777" w:rsidR="0045721B" w:rsidRPr="003E7AF4" w:rsidRDefault="0045721B" w:rsidP="0045721B">
      <w:pPr>
        <w:pStyle w:val="BodyText"/>
        <w:spacing w:before="1"/>
        <w:ind w:right="112"/>
        <w:jc w:val="both"/>
        <w:rPr>
          <w:rFonts w:asciiTheme="minorHAnsi" w:hAnsiTheme="minorHAnsi" w:cstheme="minorHAnsi"/>
        </w:rPr>
      </w:pPr>
    </w:p>
    <w:p w14:paraId="48FEBC8C" w14:textId="77777777" w:rsidR="0045721B" w:rsidRPr="003E7AF4" w:rsidRDefault="0045721B" w:rsidP="0045721B">
      <w:pPr>
        <w:pStyle w:val="BodyText"/>
        <w:spacing w:before="1"/>
        <w:ind w:right="112"/>
        <w:jc w:val="both"/>
        <w:rPr>
          <w:rFonts w:asciiTheme="minorHAnsi" w:hAnsiTheme="minorHAnsi" w:cstheme="minorHAnsi"/>
        </w:rPr>
      </w:pPr>
      <w:r w:rsidRPr="003E7AF4">
        <w:rPr>
          <w:rFonts w:asciiTheme="minorHAnsi" w:hAnsiTheme="minorHAnsi" w:cstheme="minorHAnsi"/>
        </w:rPr>
        <w:t>One of the world’s best-selling artists of all time, Tina Turner has won 12 Grammy Awards and her live shows have been seen by millions, with more concert tickets sold than any other solo performer in music history.</w:t>
      </w:r>
    </w:p>
    <w:p w14:paraId="6F942797" w14:textId="77777777" w:rsidR="0045721B" w:rsidRPr="003E7AF4" w:rsidRDefault="0045721B" w:rsidP="0045721B">
      <w:pPr>
        <w:pStyle w:val="BodyText"/>
        <w:spacing w:before="1"/>
        <w:ind w:right="112"/>
        <w:jc w:val="both"/>
        <w:rPr>
          <w:rFonts w:asciiTheme="minorHAnsi" w:hAnsiTheme="minorHAnsi" w:cstheme="minorHAnsi"/>
        </w:rPr>
      </w:pPr>
    </w:p>
    <w:p w14:paraId="33686A88" w14:textId="5E0A5058" w:rsidR="0085129C" w:rsidRPr="00A344AF" w:rsidRDefault="0085129C" w:rsidP="0085129C">
      <w:pPr>
        <w:pStyle w:val="BodyText"/>
        <w:spacing w:before="1"/>
        <w:ind w:right="112"/>
        <w:jc w:val="both"/>
        <w:rPr>
          <w:rFonts w:asciiTheme="minorHAnsi" w:hAnsiTheme="minorHAnsi" w:cstheme="minorBidi"/>
          <w:color w:val="000000" w:themeColor="text1"/>
        </w:rPr>
      </w:pPr>
      <w:r w:rsidRPr="00A344AF">
        <w:rPr>
          <w:rFonts w:asciiTheme="minorHAnsi" w:hAnsiTheme="minorHAnsi" w:cstheme="minorBidi"/>
          <w:color w:val="000000" w:themeColor="text1"/>
        </w:rPr>
        <w:t xml:space="preserve">This new musical based on the life of legendary artist </w:t>
      </w:r>
      <w:r w:rsidRPr="00CD43BF">
        <w:rPr>
          <w:rFonts w:asciiTheme="minorHAnsi" w:hAnsiTheme="minorHAnsi" w:cstheme="minorBidi"/>
          <w:b/>
          <w:bCs/>
          <w:color w:val="000000" w:themeColor="text1"/>
        </w:rPr>
        <w:t>Tina Turner</w:t>
      </w:r>
      <w:r w:rsidRPr="00A344AF">
        <w:rPr>
          <w:rFonts w:asciiTheme="minorHAnsi" w:hAnsiTheme="minorHAnsi" w:cstheme="minorBidi"/>
          <w:color w:val="000000" w:themeColor="text1"/>
        </w:rPr>
        <w:t xml:space="preserve"> and presented in association with Tina Turner herself, received its world premiere in April 2018 in London, where it opened to five-star reviews and has broken box office records at the Aldwych Theatre. In March 2019, the German production opened at Stage Operettenhaus in Hamburg, and the Dutch production opened at the Beatrix Theater, Utrecht, in February 2020. A third European production opened in Fall 2021 at the Teatro </w:t>
      </w:r>
    </w:p>
    <w:p w14:paraId="47CBC018" w14:textId="74DDF35C" w:rsidR="0085129C" w:rsidRPr="00A344AF" w:rsidRDefault="0085129C" w:rsidP="0085129C">
      <w:pPr>
        <w:pStyle w:val="BodyText"/>
        <w:spacing w:before="1"/>
        <w:ind w:right="112"/>
        <w:jc w:val="both"/>
        <w:rPr>
          <w:rFonts w:asciiTheme="minorHAnsi" w:hAnsiTheme="minorHAnsi" w:cstheme="minorBidi"/>
          <w:color w:val="000000" w:themeColor="text1"/>
        </w:rPr>
      </w:pPr>
      <w:r w:rsidRPr="00A344AF">
        <w:rPr>
          <w:rFonts w:asciiTheme="minorHAnsi" w:hAnsiTheme="minorHAnsi" w:cstheme="minorBidi"/>
          <w:color w:val="000000" w:themeColor="text1"/>
        </w:rPr>
        <w:t>Coliseum in Madrid, Spain.</w:t>
      </w:r>
    </w:p>
    <w:p w14:paraId="01CDF73A" w14:textId="77777777" w:rsidR="0085129C" w:rsidRPr="0085129C" w:rsidRDefault="0085129C" w:rsidP="0085129C">
      <w:pPr>
        <w:pStyle w:val="BodyText"/>
        <w:spacing w:before="1"/>
        <w:ind w:right="112"/>
        <w:jc w:val="both"/>
        <w:rPr>
          <w:rFonts w:asciiTheme="minorHAnsi" w:hAnsiTheme="minorHAnsi" w:cstheme="minorBidi"/>
          <w:color w:val="FF0000"/>
        </w:rPr>
      </w:pPr>
    </w:p>
    <w:p w14:paraId="52946F47" w14:textId="5B2F2F59" w:rsidR="00C60A25" w:rsidRPr="00A344AF" w:rsidRDefault="0085129C" w:rsidP="00FF30AD">
      <w:pPr>
        <w:pStyle w:val="BodyText"/>
        <w:spacing w:before="1"/>
        <w:ind w:right="112"/>
        <w:jc w:val="both"/>
        <w:rPr>
          <w:rFonts w:asciiTheme="minorHAnsi" w:hAnsiTheme="minorHAnsi" w:cstheme="minorBidi"/>
          <w:color w:val="000000" w:themeColor="text1"/>
        </w:rPr>
      </w:pPr>
      <w:r w:rsidRPr="00523D2B">
        <w:rPr>
          <w:rFonts w:asciiTheme="minorHAnsi" w:hAnsiTheme="minorHAnsi" w:cstheme="minorBidi"/>
          <w:b/>
          <w:bCs/>
          <w:i/>
          <w:iCs/>
          <w:color w:val="000000" w:themeColor="text1"/>
        </w:rPr>
        <w:t xml:space="preserve">TINA – THE TINA TURNER MUSICAL </w:t>
      </w:r>
      <w:r w:rsidRPr="00A344AF">
        <w:rPr>
          <w:rFonts w:asciiTheme="minorHAnsi" w:hAnsiTheme="minorHAnsi" w:cstheme="minorBidi"/>
          <w:color w:val="000000" w:themeColor="text1"/>
        </w:rPr>
        <w:t>originally opened on Broadway on November 7, 2019, was nominated for 12 Tony Awards including Best Musical. The production reopened at Broadway’s Lunt-Fontanne Theatre on October 8, 2021,</w:t>
      </w:r>
      <w:r w:rsidR="00BD6DA3">
        <w:rPr>
          <w:rFonts w:asciiTheme="minorHAnsi" w:hAnsiTheme="minorHAnsi" w:cstheme="minorBidi"/>
          <w:color w:val="000000" w:themeColor="text1"/>
        </w:rPr>
        <w:t xml:space="preserve"> </w:t>
      </w:r>
      <w:r w:rsidRPr="00A344AF">
        <w:rPr>
          <w:rFonts w:asciiTheme="minorHAnsi" w:hAnsiTheme="minorHAnsi" w:cstheme="minorBidi"/>
          <w:color w:val="000000" w:themeColor="text1"/>
        </w:rPr>
        <w:t>following the 18-month industry wide shut down due to the COVID</w:t>
      </w:r>
      <w:r w:rsidR="00BD6DA3">
        <w:rPr>
          <w:rFonts w:asciiTheme="minorHAnsi" w:hAnsiTheme="minorHAnsi" w:cstheme="minorBidi"/>
          <w:color w:val="000000" w:themeColor="text1"/>
        </w:rPr>
        <w:t>-</w:t>
      </w:r>
      <w:r w:rsidRPr="00A344AF">
        <w:rPr>
          <w:rFonts w:asciiTheme="minorHAnsi" w:hAnsiTheme="minorHAnsi" w:cstheme="minorBidi"/>
          <w:color w:val="000000" w:themeColor="text1"/>
        </w:rPr>
        <w:t xml:space="preserve">19 pandemic. The Broadway production </w:t>
      </w:r>
      <w:r w:rsidR="00FF30AD">
        <w:rPr>
          <w:rFonts w:asciiTheme="minorHAnsi" w:hAnsiTheme="minorHAnsi" w:cstheme="minorBidi"/>
          <w:color w:val="000000" w:themeColor="text1"/>
        </w:rPr>
        <w:t xml:space="preserve">ended </w:t>
      </w:r>
      <w:r w:rsidRPr="00A344AF">
        <w:rPr>
          <w:rFonts w:asciiTheme="minorHAnsi" w:hAnsiTheme="minorHAnsi" w:cstheme="minorBidi"/>
          <w:color w:val="000000" w:themeColor="text1"/>
        </w:rPr>
        <w:t>performances Sunday, August 14</w:t>
      </w:r>
      <w:r w:rsidR="00C60A25" w:rsidRPr="00A344AF">
        <w:rPr>
          <w:rFonts w:asciiTheme="minorHAnsi" w:hAnsiTheme="minorHAnsi" w:cstheme="minorBidi"/>
          <w:color w:val="000000" w:themeColor="text1"/>
        </w:rPr>
        <w:t>.</w:t>
      </w:r>
    </w:p>
    <w:p w14:paraId="2C1E6F82" w14:textId="77777777" w:rsidR="00C60A25" w:rsidRPr="00A344AF" w:rsidRDefault="00C60A25" w:rsidP="0045721B">
      <w:pPr>
        <w:ind w:right="111"/>
        <w:jc w:val="both"/>
        <w:rPr>
          <w:rFonts w:asciiTheme="minorHAnsi" w:hAnsiTheme="minorHAnsi" w:cstheme="minorBidi"/>
          <w:color w:val="000000" w:themeColor="text1"/>
        </w:rPr>
      </w:pPr>
    </w:p>
    <w:p w14:paraId="29845A85" w14:textId="2E0DF3D1" w:rsidR="0045721B" w:rsidRPr="0085129C" w:rsidRDefault="0045721B" w:rsidP="0045721B">
      <w:pPr>
        <w:ind w:right="111"/>
        <w:jc w:val="both"/>
        <w:rPr>
          <w:rFonts w:asciiTheme="minorHAnsi" w:hAnsiTheme="minorHAnsi" w:cstheme="minorBidi"/>
          <w:color w:val="FF0000"/>
        </w:rPr>
      </w:pPr>
      <w:r w:rsidRPr="003E7AF4">
        <w:rPr>
          <w:rFonts w:asciiTheme="minorHAnsi" w:hAnsiTheme="minorHAnsi" w:cstheme="minorHAnsi"/>
          <w:sz w:val="22"/>
          <w:szCs w:val="22"/>
        </w:rPr>
        <w:t>Produced</w:t>
      </w:r>
      <w:r w:rsidRPr="003E7AF4">
        <w:rPr>
          <w:rFonts w:asciiTheme="minorHAnsi" w:hAnsiTheme="minorHAnsi" w:cstheme="minorHAnsi"/>
          <w:spacing w:val="-2"/>
          <w:sz w:val="22"/>
          <w:szCs w:val="22"/>
        </w:rPr>
        <w:t xml:space="preserve"> </w:t>
      </w:r>
      <w:r w:rsidRPr="003E7AF4">
        <w:rPr>
          <w:rFonts w:asciiTheme="minorHAnsi" w:hAnsiTheme="minorHAnsi" w:cstheme="minorHAnsi"/>
          <w:sz w:val="22"/>
          <w:szCs w:val="22"/>
        </w:rPr>
        <w:t>by</w:t>
      </w:r>
      <w:r w:rsidRPr="003E7AF4">
        <w:rPr>
          <w:rFonts w:asciiTheme="minorHAnsi" w:hAnsiTheme="minorHAnsi" w:cstheme="minorHAnsi"/>
          <w:spacing w:val="-3"/>
          <w:sz w:val="22"/>
          <w:szCs w:val="22"/>
        </w:rPr>
        <w:t xml:space="preserve"> </w:t>
      </w:r>
      <w:r w:rsidRPr="003E7AF4">
        <w:rPr>
          <w:rFonts w:asciiTheme="minorHAnsi" w:hAnsiTheme="minorHAnsi" w:cstheme="minorHAnsi"/>
          <w:b/>
          <w:sz w:val="22"/>
          <w:szCs w:val="22"/>
        </w:rPr>
        <w:t>Stage</w:t>
      </w:r>
      <w:r w:rsidRPr="003E7AF4">
        <w:rPr>
          <w:rFonts w:asciiTheme="minorHAnsi" w:hAnsiTheme="minorHAnsi" w:cstheme="minorHAnsi"/>
          <w:b/>
          <w:spacing w:val="-5"/>
          <w:sz w:val="22"/>
          <w:szCs w:val="22"/>
        </w:rPr>
        <w:t xml:space="preserve"> </w:t>
      </w:r>
      <w:r w:rsidRPr="003E7AF4">
        <w:rPr>
          <w:rFonts w:asciiTheme="minorHAnsi" w:hAnsiTheme="minorHAnsi" w:cstheme="minorHAnsi"/>
          <w:b/>
          <w:sz w:val="22"/>
          <w:szCs w:val="22"/>
        </w:rPr>
        <w:t>Entertainment</w:t>
      </w:r>
      <w:r w:rsidRPr="003E7AF4">
        <w:rPr>
          <w:rFonts w:asciiTheme="minorHAnsi" w:hAnsiTheme="minorHAnsi" w:cstheme="minorHAnsi"/>
          <w:b/>
          <w:spacing w:val="-2"/>
          <w:sz w:val="22"/>
          <w:szCs w:val="22"/>
        </w:rPr>
        <w:t xml:space="preserve"> </w:t>
      </w:r>
      <w:r w:rsidRPr="003E7AF4">
        <w:rPr>
          <w:rFonts w:asciiTheme="minorHAnsi" w:hAnsiTheme="minorHAnsi" w:cstheme="minorHAnsi"/>
          <w:sz w:val="22"/>
          <w:szCs w:val="22"/>
        </w:rPr>
        <w:t>and</w:t>
      </w:r>
      <w:r w:rsidRPr="003E7AF4">
        <w:rPr>
          <w:rFonts w:asciiTheme="minorHAnsi" w:hAnsiTheme="minorHAnsi" w:cstheme="minorHAnsi"/>
          <w:spacing w:val="-2"/>
          <w:sz w:val="22"/>
          <w:szCs w:val="22"/>
        </w:rPr>
        <w:t xml:space="preserve"> </w:t>
      </w:r>
      <w:r w:rsidRPr="003E7AF4">
        <w:rPr>
          <w:rFonts w:asciiTheme="minorHAnsi" w:hAnsiTheme="minorHAnsi" w:cstheme="minorHAnsi"/>
          <w:b/>
          <w:sz w:val="22"/>
          <w:szCs w:val="22"/>
        </w:rPr>
        <w:t>Ghostlight</w:t>
      </w:r>
      <w:r w:rsidRPr="003E7AF4">
        <w:rPr>
          <w:rFonts w:asciiTheme="minorHAnsi" w:hAnsiTheme="minorHAnsi" w:cstheme="minorHAnsi"/>
          <w:b/>
          <w:spacing w:val="-4"/>
          <w:sz w:val="22"/>
          <w:szCs w:val="22"/>
        </w:rPr>
        <w:t xml:space="preserve"> </w:t>
      </w:r>
      <w:r w:rsidRPr="003E7AF4">
        <w:rPr>
          <w:rFonts w:asciiTheme="minorHAnsi" w:hAnsiTheme="minorHAnsi" w:cstheme="minorHAnsi"/>
          <w:b/>
          <w:sz w:val="22"/>
          <w:szCs w:val="22"/>
        </w:rPr>
        <w:t xml:space="preserve">Records </w:t>
      </w:r>
      <w:r w:rsidRPr="003E7AF4">
        <w:rPr>
          <w:rFonts w:asciiTheme="minorHAnsi" w:hAnsiTheme="minorHAnsi" w:cstheme="minorHAnsi"/>
          <w:sz w:val="22"/>
          <w:szCs w:val="22"/>
        </w:rPr>
        <w:t>and</w:t>
      </w:r>
      <w:r w:rsidRPr="003E7AF4">
        <w:rPr>
          <w:rFonts w:asciiTheme="minorHAnsi" w:hAnsiTheme="minorHAnsi" w:cstheme="minorHAnsi"/>
          <w:spacing w:val="-3"/>
          <w:sz w:val="22"/>
          <w:szCs w:val="22"/>
        </w:rPr>
        <w:t xml:space="preserve"> </w:t>
      </w:r>
      <w:r w:rsidRPr="003E7AF4">
        <w:rPr>
          <w:rFonts w:asciiTheme="minorHAnsi" w:hAnsiTheme="minorHAnsi" w:cstheme="minorHAnsi"/>
          <w:sz w:val="22"/>
          <w:szCs w:val="22"/>
        </w:rPr>
        <w:t>featuring</w:t>
      </w:r>
      <w:r w:rsidRPr="003E7AF4">
        <w:rPr>
          <w:rFonts w:asciiTheme="minorHAnsi" w:hAnsiTheme="minorHAnsi" w:cstheme="minorHAnsi"/>
          <w:spacing w:val="-3"/>
          <w:sz w:val="22"/>
          <w:szCs w:val="22"/>
        </w:rPr>
        <w:t xml:space="preserve"> </w:t>
      </w:r>
      <w:r w:rsidRPr="003E7AF4">
        <w:rPr>
          <w:rFonts w:asciiTheme="minorHAnsi" w:hAnsiTheme="minorHAnsi" w:cstheme="minorHAnsi"/>
          <w:sz w:val="22"/>
          <w:szCs w:val="22"/>
        </w:rPr>
        <w:t>the</w:t>
      </w:r>
      <w:r w:rsidRPr="003E7AF4">
        <w:rPr>
          <w:rFonts w:asciiTheme="minorHAnsi" w:hAnsiTheme="minorHAnsi" w:cstheme="minorHAnsi"/>
          <w:spacing w:val="-6"/>
          <w:sz w:val="22"/>
          <w:szCs w:val="22"/>
        </w:rPr>
        <w:t xml:space="preserve"> </w:t>
      </w:r>
      <w:r w:rsidRPr="003E7AF4">
        <w:rPr>
          <w:rFonts w:asciiTheme="minorHAnsi" w:hAnsiTheme="minorHAnsi" w:cstheme="minorHAnsi"/>
          <w:sz w:val="22"/>
          <w:szCs w:val="22"/>
        </w:rPr>
        <w:t>original</w:t>
      </w:r>
      <w:r w:rsidRPr="003E7AF4">
        <w:rPr>
          <w:rFonts w:asciiTheme="minorHAnsi" w:hAnsiTheme="minorHAnsi" w:cstheme="minorHAnsi"/>
          <w:spacing w:val="-2"/>
          <w:sz w:val="22"/>
          <w:szCs w:val="22"/>
        </w:rPr>
        <w:t xml:space="preserve"> </w:t>
      </w:r>
      <w:r w:rsidRPr="003E7AF4">
        <w:rPr>
          <w:rFonts w:asciiTheme="minorHAnsi" w:hAnsiTheme="minorHAnsi" w:cstheme="minorHAnsi"/>
          <w:sz w:val="22"/>
          <w:szCs w:val="22"/>
        </w:rPr>
        <w:t>London</w:t>
      </w:r>
      <w:r w:rsidRPr="003E7AF4">
        <w:rPr>
          <w:rFonts w:asciiTheme="minorHAnsi" w:hAnsiTheme="minorHAnsi" w:cstheme="minorHAnsi"/>
          <w:spacing w:val="-3"/>
          <w:sz w:val="22"/>
          <w:szCs w:val="22"/>
        </w:rPr>
        <w:t xml:space="preserve"> </w:t>
      </w:r>
      <w:r w:rsidRPr="003E7AF4">
        <w:rPr>
          <w:rFonts w:asciiTheme="minorHAnsi" w:hAnsiTheme="minorHAnsi" w:cstheme="minorHAnsi"/>
          <w:sz w:val="22"/>
          <w:szCs w:val="22"/>
        </w:rPr>
        <w:t>cast,</w:t>
      </w:r>
      <w:r w:rsidRPr="003E7AF4">
        <w:rPr>
          <w:rFonts w:asciiTheme="minorHAnsi" w:hAnsiTheme="minorHAnsi" w:cstheme="minorHAnsi"/>
          <w:spacing w:val="-2"/>
          <w:sz w:val="22"/>
          <w:szCs w:val="22"/>
        </w:rPr>
        <w:t xml:space="preserve"> </w:t>
      </w:r>
      <w:r w:rsidRPr="00905394">
        <w:rPr>
          <w:rFonts w:asciiTheme="minorHAnsi" w:hAnsiTheme="minorHAnsi" w:cstheme="minorHAnsi"/>
          <w:b/>
          <w:i/>
          <w:iCs/>
          <w:sz w:val="22"/>
          <w:szCs w:val="22"/>
        </w:rPr>
        <w:t>Tina</w:t>
      </w:r>
      <w:r w:rsidRPr="00905394">
        <w:rPr>
          <w:rFonts w:asciiTheme="minorHAnsi" w:hAnsiTheme="minorHAnsi" w:cstheme="minorHAnsi"/>
          <w:b/>
          <w:i/>
          <w:iCs/>
          <w:spacing w:val="-2"/>
          <w:sz w:val="22"/>
          <w:szCs w:val="22"/>
        </w:rPr>
        <w:t xml:space="preserve"> </w:t>
      </w:r>
      <w:r w:rsidRPr="00905394">
        <w:rPr>
          <w:rFonts w:asciiTheme="minorHAnsi" w:hAnsiTheme="minorHAnsi" w:cstheme="minorHAnsi"/>
          <w:b/>
          <w:i/>
          <w:iCs/>
          <w:sz w:val="22"/>
          <w:szCs w:val="22"/>
        </w:rPr>
        <w:t>–</w:t>
      </w:r>
      <w:r w:rsidRPr="00905394">
        <w:rPr>
          <w:rFonts w:asciiTheme="minorHAnsi" w:hAnsiTheme="minorHAnsi" w:cstheme="minorHAnsi"/>
          <w:b/>
          <w:i/>
          <w:iCs/>
          <w:spacing w:val="-4"/>
          <w:sz w:val="22"/>
          <w:szCs w:val="22"/>
        </w:rPr>
        <w:t xml:space="preserve"> </w:t>
      </w:r>
      <w:r w:rsidRPr="00905394">
        <w:rPr>
          <w:rFonts w:asciiTheme="minorHAnsi" w:hAnsiTheme="minorHAnsi" w:cstheme="minorHAnsi"/>
          <w:b/>
          <w:i/>
          <w:iCs/>
          <w:sz w:val="22"/>
          <w:szCs w:val="22"/>
        </w:rPr>
        <w:t>The</w:t>
      </w:r>
      <w:r w:rsidRPr="00905394">
        <w:rPr>
          <w:rFonts w:asciiTheme="minorHAnsi" w:hAnsiTheme="minorHAnsi" w:cstheme="minorHAnsi"/>
          <w:b/>
          <w:i/>
          <w:iCs/>
          <w:spacing w:val="-5"/>
          <w:sz w:val="22"/>
          <w:szCs w:val="22"/>
        </w:rPr>
        <w:t xml:space="preserve"> </w:t>
      </w:r>
      <w:r w:rsidRPr="00905394">
        <w:rPr>
          <w:rFonts w:asciiTheme="minorHAnsi" w:hAnsiTheme="minorHAnsi" w:cstheme="minorHAnsi"/>
          <w:b/>
          <w:i/>
          <w:iCs/>
          <w:sz w:val="22"/>
          <w:szCs w:val="22"/>
        </w:rPr>
        <w:t>Tina</w:t>
      </w:r>
      <w:r w:rsidRPr="00905394">
        <w:rPr>
          <w:rFonts w:asciiTheme="minorHAnsi" w:hAnsiTheme="minorHAnsi" w:cstheme="minorHAnsi"/>
          <w:b/>
          <w:i/>
          <w:iCs/>
          <w:spacing w:val="-3"/>
          <w:sz w:val="22"/>
          <w:szCs w:val="22"/>
        </w:rPr>
        <w:t xml:space="preserve"> </w:t>
      </w:r>
      <w:r w:rsidRPr="00905394">
        <w:rPr>
          <w:rFonts w:asciiTheme="minorHAnsi" w:hAnsiTheme="minorHAnsi" w:cstheme="minorHAnsi"/>
          <w:b/>
          <w:i/>
          <w:iCs/>
          <w:sz w:val="22"/>
          <w:szCs w:val="22"/>
        </w:rPr>
        <w:t>Turner Musical: Original Cast Recording</w:t>
      </w:r>
      <w:r w:rsidRPr="003E7AF4">
        <w:rPr>
          <w:rFonts w:asciiTheme="minorHAnsi" w:hAnsiTheme="minorHAnsi" w:cstheme="minorHAnsi"/>
          <w:b/>
          <w:sz w:val="22"/>
          <w:szCs w:val="22"/>
        </w:rPr>
        <w:t xml:space="preserve"> </w:t>
      </w:r>
      <w:r w:rsidRPr="003E7AF4">
        <w:rPr>
          <w:rFonts w:asciiTheme="minorHAnsi" w:hAnsiTheme="minorHAnsi" w:cstheme="minorHAnsi"/>
          <w:sz w:val="22"/>
          <w:szCs w:val="22"/>
        </w:rPr>
        <w:t xml:space="preserve">is available worldwide on CD, both online and in stores. The CD features a 20-page </w:t>
      </w:r>
      <w:r w:rsidRPr="003E7AF4">
        <w:rPr>
          <w:rFonts w:asciiTheme="minorHAnsi" w:hAnsiTheme="minorHAnsi" w:cstheme="minorHAnsi"/>
          <w:sz w:val="22"/>
          <w:szCs w:val="22"/>
        </w:rPr>
        <w:lastRenderedPageBreak/>
        <w:t xml:space="preserve">booklet, which includes liner notes, synopsis, and production and studio photography. The album was recorded in February 2019 at </w:t>
      </w:r>
      <w:r w:rsidRPr="003E7AF4">
        <w:rPr>
          <w:rFonts w:asciiTheme="minorHAnsi" w:hAnsiTheme="minorHAnsi" w:cstheme="minorHAnsi"/>
          <w:b/>
          <w:sz w:val="22"/>
          <w:szCs w:val="22"/>
        </w:rPr>
        <w:t xml:space="preserve">Angel Studios </w:t>
      </w:r>
      <w:r w:rsidRPr="003E7AF4">
        <w:rPr>
          <w:rFonts w:asciiTheme="minorHAnsi" w:hAnsiTheme="minorHAnsi" w:cstheme="minorHAnsi"/>
          <w:sz w:val="22"/>
          <w:szCs w:val="22"/>
        </w:rPr>
        <w:t xml:space="preserve">and </w:t>
      </w:r>
      <w:r w:rsidRPr="003E7AF4">
        <w:rPr>
          <w:rFonts w:asciiTheme="minorHAnsi" w:hAnsiTheme="minorHAnsi" w:cstheme="minorHAnsi"/>
          <w:b/>
          <w:sz w:val="22"/>
          <w:szCs w:val="22"/>
        </w:rPr>
        <w:t>RAK Studios</w:t>
      </w:r>
      <w:r w:rsidRPr="003E7AF4">
        <w:rPr>
          <w:rFonts w:asciiTheme="minorHAnsi" w:hAnsiTheme="minorHAnsi" w:cstheme="minorHAnsi"/>
          <w:sz w:val="22"/>
          <w:szCs w:val="22"/>
        </w:rPr>
        <w:t xml:space="preserve">, produced by the show’s Music Supervisor </w:t>
      </w:r>
      <w:r w:rsidRPr="003E7AF4">
        <w:rPr>
          <w:rFonts w:asciiTheme="minorHAnsi" w:hAnsiTheme="minorHAnsi" w:cstheme="minorHAnsi"/>
          <w:b/>
          <w:sz w:val="22"/>
          <w:szCs w:val="22"/>
        </w:rPr>
        <w:t xml:space="preserve">Nicholas Skilbeck </w:t>
      </w:r>
      <w:r w:rsidRPr="003E7AF4">
        <w:rPr>
          <w:rFonts w:asciiTheme="minorHAnsi" w:hAnsiTheme="minorHAnsi" w:cstheme="minorHAnsi"/>
          <w:sz w:val="22"/>
          <w:szCs w:val="22"/>
        </w:rPr>
        <w:t xml:space="preserve">and </w:t>
      </w:r>
      <w:r w:rsidRPr="003E7AF4">
        <w:rPr>
          <w:rFonts w:asciiTheme="minorHAnsi" w:hAnsiTheme="minorHAnsi" w:cstheme="minorHAnsi"/>
          <w:b/>
          <w:sz w:val="22"/>
          <w:szCs w:val="22"/>
        </w:rPr>
        <w:t>Kurt Deutsch</w:t>
      </w:r>
      <w:r w:rsidRPr="003E7AF4">
        <w:rPr>
          <w:rFonts w:asciiTheme="minorHAnsi" w:hAnsiTheme="minorHAnsi" w:cstheme="minorHAnsi"/>
          <w:sz w:val="22"/>
          <w:szCs w:val="22"/>
        </w:rPr>
        <w:t xml:space="preserve">, and co-produced by </w:t>
      </w:r>
      <w:r w:rsidRPr="003E7AF4">
        <w:rPr>
          <w:rFonts w:asciiTheme="minorHAnsi" w:hAnsiTheme="minorHAnsi" w:cstheme="minorHAnsi"/>
          <w:b/>
          <w:sz w:val="22"/>
          <w:szCs w:val="22"/>
        </w:rPr>
        <w:t>Tom Kelly</w:t>
      </w:r>
      <w:r w:rsidRPr="003E7AF4">
        <w:rPr>
          <w:rFonts w:asciiTheme="minorHAnsi" w:hAnsiTheme="minorHAnsi" w:cstheme="minorHAnsi"/>
          <w:sz w:val="22"/>
          <w:szCs w:val="22"/>
        </w:rPr>
        <w:t xml:space="preserve">. To download or stream the album, or order the CD, please visit </w:t>
      </w:r>
      <w:hyperlink r:id="rId12">
        <w:r w:rsidRPr="003E7AF4">
          <w:rPr>
            <w:rFonts w:asciiTheme="minorHAnsi" w:hAnsiTheme="minorHAnsi" w:cstheme="minorHAnsi"/>
            <w:b/>
            <w:color w:val="0462C1"/>
            <w:sz w:val="22"/>
            <w:szCs w:val="22"/>
            <w:u w:val="single" w:color="0462C1"/>
          </w:rPr>
          <w:t>http://www.ghostlightrecords.lnk.to/riverdeep-tinaturnermusical</w:t>
        </w:r>
        <w:r w:rsidRPr="003E7AF4">
          <w:rPr>
            <w:rFonts w:asciiTheme="minorHAnsi" w:hAnsiTheme="minorHAnsi" w:cstheme="minorHAnsi"/>
            <w:sz w:val="22"/>
            <w:szCs w:val="22"/>
          </w:rPr>
          <w:t>.</w:t>
        </w:r>
      </w:hyperlink>
    </w:p>
    <w:p w14:paraId="559166AC" w14:textId="77777777" w:rsidR="0045721B" w:rsidRPr="003E7AF4" w:rsidRDefault="0045721B" w:rsidP="0045721B">
      <w:pPr>
        <w:pStyle w:val="BodyText"/>
        <w:spacing w:before="2"/>
        <w:rPr>
          <w:rFonts w:asciiTheme="minorHAnsi" w:hAnsiTheme="minorHAnsi" w:cstheme="minorHAnsi"/>
        </w:rPr>
      </w:pPr>
    </w:p>
    <w:p w14:paraId="589172B5" w14:textId="1E5444B7" w:rsidR="0045721B" w:rsidRDefault="00AF54B6" w:rsidP="0045721B">
      <w:pPr>
        <w:pStyle w:val="BodyText"/>
        <w:rPr>
          <w:rFonts w:asciiTheme="minorHAnsi" w:hAnsiTheme="minorHAnsi" w:cstheme="minorBidi"/>
          <w:color w:val="000000" w:themeColor="text1"/>
        </w:rPr>
      </w:pPr>
      <w:r w:rsidRPr="00AF54B6">
        <w:rPr>
          <w:rFonts w:asciiTheme="minorHAnsi" w:hAnsiTheme="minorHAnsi" w:cstheme="minorBidi"/>
          <w:color w:val="000000" w:themeColor="text1"/>
        </w:rPr>
        <w:t>When she was inducted into the Rock And Roll Hall of Fame in October, 2021, Tina Turner became one of only three women in the institution’s history to be inducted twice (she was initially inducted in 1991, alongside Ike Turner).</w:t>
      </w:r>
    </w:p>
    <w:p w14:paraId="21DCE903" w14:textId="77777777" w:rsidR="00F5177F" w:rsidRPr="00A344AF" w:rsidRDefault="00F5177F" w:rsidP="0045721B">
      <w:pPr>
        <w:pStyle w:val="BodyText"/>
        <w:rPr>
          <w:rFonts w:asciiTheme="minorHAnsi" w:hAnsiTheme="minorHAnsi" w:cstheme="minorHAnsi"/>
          <w:color w:val="000000" w:themeColor="text1"/>
        </w:rPr>
      </w:pPr>
    </w:p>
    <w:p w14:paraId="5EEA69A9" w14:textId="2DEB8A43" w:rsidR="0045721B" w:rsidRDefault="0045721B" w:rsidP="0045721B">
      <w:pPr>
        <w:pStyle w:val="BodyText"/>
        <w:ind w:right="113"/>
        <w:jc w:val="both"/>
        <w:rPr>
          <w:rFonts w:asciiTheme="minorHAnsi" w:hAnsiTheme="minorHAnsi" w:cstheme="minorHAnsi"/>
        </w:rPr>
      </w:pPr>
      <w:r w:rsidRPr="003E7AF4">
        <w:rPr>
          <w:rFonts w:asciiTheme="minorHAnsi" w:hAnsiTheme="minorHAnsi" w:cstheme="minorHAnsi"/>
        </w:rPr>
        <w:t>The</w:t>
      </w:r>
      <w:r w:rsidRPr="003E7AF4">
        <w:rPr>
          <w:rFonts w:asciiTheme="minorHAnsi" w:hAnsiTheme="minorHAnsi" w:cstheme="minorHAnsi"/>
          <w:spacing w:val="-10"/>
        </w:rPr>
        <w:t xml:space="preserve"> Emmy-nominated </w:t>
      </w:r>
      <w:r w:rsidRPr="003E7AF4">
        <w:rPr>
          <w:rFonts w:asciiTheme="minorHAnsi" w:hAnsiTheme="minorHAnsi" w:cstheme="minorHAnsi"/>
        </w:rPr>
        <w:t>feature</w:t>
      </w:r>
      <w:r w:rsidRPr="003E7AF4">
        <w:rPr>
          <w:rFonts w:asciiTheme="minorHAnsi" w:hAnsiTheme="minorHAnsi" w:cstheme="minorHAnsi"/>
          <w:spacing w:val="-10"/>
        </w:rPr>
        <w:t xml:space="preserve"> </w:t>
      </w:r>
      <w:r w:rsidRPr="003E7AF4">
        <w:rPr>
          <w:rFonts w:asciiTheme="minorHAnsi" w:hAnsiTheme="minorHAnsi" w:cstheme="minorHAnsi"/>
        </w:rPr>
        <w:t>documentary</w:t>
      </w:r>
      <w:r w:rsidRPr="003E7AF4">
        <w:rPr>
          <w:rFonts w:asciiTheme="minorHAnsi" w:hAnsiTheme="minorHAnsi" w:cstheme="minorHAnsi"/>
          <w:spacing w:val="-13"/>
        </w:rPr>
        <w:t xml:space="preserve"> </w:t>
      </w:r>
      <w:r w:rsidRPr="003E7AF4">
        <w:rPr>
          <w:rFonts w:asciiTheme="minorHAnsi" w:hAnsiTheme="minorHAnsi" w:cstheme="minorHAnsi"/>
          <w:b/>
        </w:rPr>
        <w:t>TINA</w:t>
      </w:r>
      <w:r w:rsidRPr="003E7AF4">
        <w:rPr>
          <w:rFonts w:asciiTheme="minorHAnsi" w:hAnsiTheme="minorHAnsi" w:cstheme="minorHAnsi"/>
          <w:b/>
          <w:spacing w:val="-10"/>
        </w:rPr>
        <w:t xml:space="preserve"> </w:t>
      </w:r>
      <w:r w:rsidRPr="003E7AF4">
        <w:rPr>
          <w:rFonts w:asciiTheme="minorHAnsi" w:hAnsiTheme="minorHAnsi" w:cstheme="minorHAnsi"/>
        </w:rPr>
        <w:t>is</w:t>
      </w:r>
      <w:r w:rsidRPr="003E7AF4">
        <w:rPr>
          <w:rFonts w:asciiTheme="minorHAnsi" w:hAnsiTheme="minorHAnsi" w:cstheme="minorHAnsi"/>
          <w:spacing w:val="-11"/>
        </w:rPr>
        <w:t xml:space="preserve"> </w:t>
      </w:r>
      <w:r w:rsidRPr="003E7AF4">
        <w:rPr>
          <w:rFonts w:asciiTheme="minorHAnsi" w:hAnsiTheme="minorHAnsi" w:cstheme="minorHAnsi"/>
        </w:rPr>
        <w:t>now</w:t>
      </w:r>
      <w:r w:rsidRPr="003E7AF4">
        <w:rPr>
          <w:rFonts w:asciiTheme="minorHAnsi" w:hAnsiTheme="minorHAnsi" w:cstheme="minorHAnsi"/>
          <w:spacing w:val="-10"/>
        </w:rPr>
        <w:t xml:space="preserve"> </w:t>
      </w:r>
      <w:r w:rsidRPr="003E7AF4">
        <w:rPr>
          <w:rFonts w:asciiTheme="minorHAnsi" w:hAnsiTheme="minorHAnsi" w:cstheme="minorHAnsi"/>
        </w:rPr>
        <w:t>available</w:t>
      </w:r>
      <w:r w:rsidRPr="003E7AF4">
        <w:rPr>
          <w:rFonts w:asciiTheme="minorHAnsi" w:hAnsiTheme="minorHAnsi" w:cstheme="minorHAnsi"/>
          <w:spacing w:val="-10"/>
        </w:rPr>
        <w:t xml:space="preserve"> </w:t>
      </w:r>
      <w:r w:rsidRPr="003E7AF4">
        <w:rPr>
          <w:rFonts w:asciiTheme="minorHAnsi" w:hAnsiTheme="minorHAnsi" w:cstheme="minorHAnsi"/>
        </w:rPr>
        <w:t>to</w:t>
      </w:r>
      <w:r w:rsidRPr="003E7AF4">
        <w:rPr>
          <w:rFonts w:asciiTheme="minorHAnsi" w:hAnsiTheme="minorHAnsi" w:cstheme="minorHAnsi"/>
          <w:spacing w:val="-9"/>
        </w:rPr>
        <w:t xml:space="preserve"> </w:t>
      </w:r>
      <w:r w:rsidRPr="003E7AF4">
        <w:rPr>
          <w:rFonts w:asciiTheme="minorHAnsi" w:hAnsiTheme="minorHAnsi" w:cstheme="minorHAnsi"/>
        </w:rPr>
        <w:t>stream</w:t>
      </w:r>
      <w:r w:rsidRPr="003E7AF4">
        <w:rPr>
          <w:rFonts w:asciiTheme="minorHAnsi" w:hAnsiTheme="minorHAnsi" w:cstheme="minorHAnsi"/>
          <w:spacing w:val="-12"/>
        </w:rPr>
        <w:t xml:space="preserve"> </w:t>
      </w:r>
      <w:r w:rsidRPr="003E7AF4">
        <w:rPr>
          <w:rFonts w:asciiTheme="minorHAnsi" w:hAnsiTheme="minorHAnsi" w:cstheme="minorHAnsi"/>
        </w:rPr>
        <w:t>on</w:t>
      </w:r>
      <w:r w:rsidRPr="003E7AF4">
        <w:rPr>
          <w:rFonts w:asciiTheme="minorHAnsi" w:hAnsiTheme="minorHAnsi" w:cstheme="minorHAnsi"/>
          <w:spacing w:val="-10"/>
        </w:rPr>
        <w:t xml:space="preserve"> </w:t>
      </w:r>
      <w:r w:rsidRPr="003E7AF4">
        <w:rPr>
          <w:rFonts w:asciiTheme="minorHAnsi" w:hAnsiTheme="minorHAnsi" w:cstheme="minorHAnsi"/>
          <w:b/>
        </w:rPr>
        <w:t>HBO</w:t>
      </w:r>
      <w:r w:rsidRPr="003E7AF4">
        <w:rPr>
          <w:rFonts w:asciiTheme="minorHAnsi" w:hAnsiTheme="minorHAnsi" w:cstheme="minorHAnsi"/>
          <w:b/>
          <w:spacing w:val="-13"/>
        </w:rPr>
        <w:t xml:space="preserve"> </w:t>
      </w:r>
      <w:r w:rsidRPr="003E7AF4">
        <w:rPr>
          <w:rFonts w:asciiTheme="minorHAnsi" w:hAnsiTheme="minorHAnsi" w:cstheme="minorHAnsi"/>
          <w:b/>
        </w:rPr>
        <w:t>Max</w:t>
      </w:r>
      <w:r w:rsidRPr="003E7AF4">
        <w:rPr>
          <w:rFonts w:asciiTheme="minorHAnsi" w:hAnsiTheme="minorHAnsi" w:cstheme="minorHAnsi"/>
        </w:rPr>
        <w:t>.</w:t>
      </w:r>
      <w:r w:rsidRPr="003E7AF4">
        <w:rPr>
          <w:rFonts w:asciiTheme="minorHAnsi" w:hAnsiTheme="minorHAnsi" w:cstheme="minorHAnsi"/>
          <w:spacing w:val="-11"/>
        </w:rPr>
        <w:t xml:space="preserve"> </w:t>
      </w:r>
      <w:r w:rsidRPr="003E7AF4">
        <w:rPr>
          <w:rFonts w:asciiTheme="minorHAnsi" w:hAnsiTheme="minorHAnsi" w:cstheme="minorHAnsi"/>
        </w:rPr>
        <w:t>A</w:t>
      </w:r>
      <w:r w:rsidRPr="003E7AF4">
        <w:rPr>
          <w:rFonts w:asciiTheme="minorHAnsi" w:hAnsiTheme="minorHAnsi" w:cstheme="minorHAnsi"/>
          <w:spacing w:val="-11"/>
        </w:rPr>
        <w:t xml:space="preserve"> </w:t>
      </w:r>
      <w:r w:rsidRPr="003E7AF4">
        <w:rPr>
          <w:rFonts w:asciiTheme="minorHAnsi" w:hAnsiTheme="minorHAnsi" w:cstheme="minorHAnsi"/>
        </w:rPr>
        <w:t>revealing</w:t>
      </w:r>
      <w:r w:rsidRPr="003E7AF4">
        <w:rPr>
          <w:rFonts w:asciiTheme="minorHAnsi" w:hAnsiTheme="minorHAnsi" w:cstheme="minorHAnsi"/>
          <w:spacing w:val="-11"/>
        </w:rPr>
        <w:t xml:space="preserve"> </w:t>
      </w:r>
      <w:r w:rsidRPr="003E7AF4">
        <w:rPr>
          <w:rFonts w:asciiTheme="minorHAnsi" w:hAnsiTheme="minorHAnsi" w:cstheme="minorHAnsi"/>
        </w:rPr>
        <w:t>and</w:t>
      </w:r>
      <w:r w:rsidRPr="003E7AF4">
        <w:rPr>
          <w:rFonts w:asciiTheme="minorHAnsi" w:hAnsiTheme="minorHAnsi" w:cstheme="minorHAnsi"/>
          <w:spacing w:val="-11"/>
        </w:rPr>
        <w:t xml:space="preserve"> </w:t>
      </w:r>
      <w:r w:rsidRPr="003E7AF4">
        <w:rPr>
          <w:rFonts w:asciiTheme="minorHAnsi" w:hAnsiTheme="minorHAnsi" w:cstheme="minorHAnsi"/>
        </w:rPr>
        <w:t>intimate</w:t>
      </w:r>
      <w:r w:rsidRPr="003E7AF4">
        <w:rPr>
          <w:rFonts w:asciiTheme="minorHAnsi" w:hAnsiTheme="minorHAnsi" w:cstheme="minorHAnsi"/>
          <w:spacing w:val="-12"/>
        </w:rPr>
        <w:t xml:space="preserve"> </w:t>
      </w:r>
      <w:r w:rsidRPr="003E7AF4">
        <w:rPr>
          <w:rFonts w:asciiTheme="minorHAnsi" w:hAnsiTheme="minorHAnsi" w:cstheme="minorHAnsi"/>
        </w:rPr>
        <w:t>look</w:t>
      </w:r>
      <w:r w:rsidRPr="003E7AF4">
        <w:rPr>
          <w:rFonts w:asciiTheme="minorHAnsi" w:hAnsiTheme="minorHAnsi" w:cstheme="minorHAnsi"/>
          <w:spacing w:val="-10"/>
        </w:rPr>
        <w:t xml:space="preserve"> </w:t>
      </w:r>
      <w:r w:rsidRPr="003E7AF4">
        <w:rPr>
          <w:rFonts w:asciiTheme="minorHAnsi" w:hAnsiTheme="minorHAnsi" w:cstheme="minorHAnsi"/>
        </w:rPr>
        <w:t>at</w:t>
      </w:r>
      <w:r w:rsidRPr="003E7AF4">
        <w:rPr>
          <w:rFonts w:asciiTheme="minorHAnsi" w:hAnsiTheme="minorHAnsi" w:cstheme="minorHAnsi"/>
          <w:spacing w:val="-10"/>
        </w:rPr>
        <w:t xml:space="preserve"> </w:t>
      </w:r>
      <w:r w:rsidRPr="003E7AF4">
        <w:rPr>
          <w:rFonts w:asciiTheme="minorHAnsi" w:hAnsiTheme="minorHAnsi" w:cstheme="minorHAnsi"/>
        </w:rPr>
        <w:t>the</w:t>
      </w:r>
      <w:r w:rsidRPr="003E7AF4">
        <w:rPr>
          <w:rFonts w:asciiTheme="minorHAnsi" w:hAnsiTheme="minorHAnsi" w:cstheme="minorHAnsi"/>
          <w:spacing w:val="-10"/>
        </w:rPr>
        <w:t xml:space="preserve"> </w:t>
      </w:r>
      <w:r w:rsidRPr="003E7AF4">
        <w:rPr>
          <w:rFonts w:asciiTheme="minorHAnsi" w:hAnsiTheme="minorHAnsi" w:cstheme="minorHAnsi"/>
        </w:rPr>
        <w:t>life</w:t>
      </w:r>
      <w:r w:rsidRPr="003E7AF4">
        <w:rPr>
          <w:rFonts w:asciiTheme="minorHAnsi" w:hAnsiTheme="minorHAnsi" w:cstheme="minorHAnsi"/>
          <w:spacing w:val="-10"/>
        </w:rPr>
        <w:t xml:space="preserve"> </w:t>
      </w:r>
      <w:r w:rsidRPr="003E7AF4">
        <w:rPr>
          <w:rFonts w:asciiTheme="minorHAnsi" w:hAnsiTheme="minorHAnsi" w:cstheme="minorHAnsi"/>
        </w:rPr>
        <w:t>and</w:t>
      </w:r>
      <w:r w:rsidRPr="003E7AF4">
        <w:rPr>
          <w:rFonts w:asciiTheme="minorHAnsi" w:hAnsiTheme="minorHAnsi" w:cstheme="minorHAnsi"/>
          <w:spacing w:val="-11"/>
        </w:rPr>
        <w:t xml:space="preserve"> </w:t>
      </w:r>
      <w:r w:rsidRPr="003E7AF4">
        <w:rPr>
          <w:rFonts w:asciiTheme="minorHAnsi" w:hAnsiTheme="minorHAnsi" w:cstheme="minorHAnsi"/>
        </w:rPr>
        <w:t xml:space="preserve">career of musical icon </w:t>
      </w:r>
      <w:r w:rsidRPr="003E7AF4">
        <w:rPr>
          <w:rFonts w:asciiTheme="minorHAnsi" w:hAnsiTheme="minorHAnsi" w:cstheme="minorHAnsi"/>
          <w:b/>
        </w:rPr>
        <w:t>Tina Turner</w:t>
      </w:r>
      <w:r w:rsidRPr="003E7AF4">
        <w:rPr>
          <w:rFonts w:asciiTheme="minorHAnsi" w:hAnsiTheme="minorHAnsi" w:cstheme="minorHAnsi"/>
        </w:rPr>
        <w:t xml:space="preserve">, </w:t>
      </w:r>
      <w:r w:rsidRPr="003E7AF4">
        <w:rPr>
          <w:rFonts w:asciiTheme="minorHAnsi" w:hAnsiTheme="minorHAnsi" w:cstheme="minorHAnsi"/>
          <w:b/>
        </w:rPr>
        <w:t xml:space="preserve">TINA </w:t>
      </w:r>
      <w:r w:rsidRPr="003E7AF4">
        <w:rPr>
          <w:rFonts w:asciiTheme="minorHAnsi" w:hAnsiTheme="minorHAnsi" w:cstheme="minorHAnsi"/>
        </w:rPr>
        <w:t xml:space="preserve">charts her improbable rise to early fame, her personal and professional struggles throughout her life and her even more improbable resurgence as a global phenomenon in the 1980s. The feature documentary is from Academy Award-winning directors </w:t>
      </w:r>
      <w:r w:rsidRPr="003E7AF4">
        <w:rPr>
          <w:rFonts w:asciiTheme="minorHAnsi" w:hAnsiTheme="minorHAnsi" w:cstheme="minorHAnsi"/>
          <w:b/>
        </w:rPr>
        <w:t xml:space="preserve">Dan Lindsay, T.J. Martin </w:t>
      </w:r>
      <w:r w:rsidRPr="003E7AF4">
        <w:rPr>
          <w:rFonts w:asciiTheme="minorHAnsi" w:hAnsiTheme="minorHAnsi" w:cstheme="minorHAnsi"/>
        </w:rPr>
        <w:t xml:space="preserve">and </w:t>
      </w:r>
      <w:r w:rsidRPr="003E7AF4">
        <w:rPr>
          <w:rFonts w:asciiTheme="minorHAnsi" w:hAnsiTheme="minorHAnsi" w:cstheme="minorHAnsi"/>
          <w:b/>
        </w:rPr>
        <w:t>Lightbox</w:t>
      </w:r>
      <w:r w:rsidRPr="003E7AF4">
        <w:rPr>
          <w:rFonts w:asciiTheme="minorHAnsi" w:hAnsiTheme="minorHAnsi" w:cstheme="minorHAnsi"/>
        </w:rPr>
        <w:t xml:space="preserve">, the production company founded by Academy Award-winning producer </w:t>
      </w:r>
      <w:r w:rsidRPr="003E7AF4">
        <w:rPr>
          <w:rFonts w:asciiTheme="minorHAnsi" w:hAnsiTheme="minorHAnsi" w:cstheme="minorHAnsi"/>
          <w:b/>
        </w:rPr>
        <w:t xml:space="preserve">Simon Chinn </w:t>
      </w:r>
      <w:r w:rsidRPr="003E7AF4">
        <w:rPr>
          <w:rFonts w:asciiTheme="minorHAnsi" w:hAnsiTheme="minorHAnsi" w:cstheme="minorHAnsi"/>
        </w:rPr>
        <w:t xml:space="preserve">and Emmy-winning producer </w:t>
      </w:r>
      <w:r w:rsidRPr="003E7AF4">
        <w:rPr>
          <w:rFonts w:asciiTheme="minorHAnsi" w:hAnsiTheme="minorHAnsi" w:cstheme="minorHAnsi"/>
          <w:b/>
        </w:rPr>
        <w:t>Jonathan Chinn</w:t>
      </w:r>
      <w:r w:rsidRPr="003E7AF4">
        <w:rPr>
          <w:rFonts w:asciiTheme="minorHAnsi" w:hAnsiTheme="minorHAnsi" w:cstheme="minorHAnsi"/>
        </w:rPr>
        <w:t xml:space="preserve">, together with Emmy-nominated producer </w:t>
      </w:r>
      <w:r w:rsidRPr="003E7AF4">
        <w:rPr>
          <w:rFonts w:asciiTheme="minorHAnsi" w:hAnsiTheme="minorHAnsi" w:cstheme="minorHAnsi"/>
          <w:b/>
        </w:rPr>
        <w:t>Diane</w:t>
      </w:r>
      <w:r w:rsidRPr="003E7AF4">
        <w:rPr>
          <w:rFonts w:asciiTheme="minorHAnsi" w:hAnsiTheme="minorHAnsi" w:cstheme="minorHAnsi"/>
          <w:b/>
          <w:spacing w:val="-10"/>
        </w:rPr>
        <w:t xml:space="preserve"> </w:t>
      </w:r>
      <w:r w:rsidRPr="003E7AF4">
        <w:rPr>
          <w:rFonts w:asciiTheme="minorHAnsi" w:hAnsiTheme="minorHAnsi" w:cstheme="minorHAnsi"/>
          <w:b/>
        </w:rPr>
        <w:t>Becker</w:t>
      </w:r>
      <w:r w:rsidRPr="003E7AF4">
        <w:rPr>
          <w:rFonts w:asciiTheme="minorHAnsi" w:hAnsiTheme="minorHAnsi" w:cstheme="minorHAnsi"/>
        </w:rPr>
        <w:t>.</w:t>
      </w:r>
    </w:p>
    <w:p w14:paraId="40240175" w14:textId="4058CC88" w:rsidR="004931E0" w:rsidRDefault="004931E0" w:rsidP="0045721B">
      <w:pPr>
        <w:pStyle w:val="BodyText"/>
        <w:ind w:right="113"/>
        <w:jc w:val="both"/>
        <w:rPr>
          <w:rFonts w:asciiTheme="minorHAnsi" w:hAnsiTheme="minorHAnsi" w:cstheme="minorHAnsi"/>
        </w:rPr>
      </w:pPr>
    </w:p>
    <w:p w14:paraId="46E759A6" w14:textId="77777777" w:rsidR="009770CE" w:rsidRPr="009770CE" w:rsidRDefault="009770CE" w:rsidP="009770CE">
      <w:pPr>
        <w:widowControl w:val="0"/>
        <w:autoSpaceDE w:val="0"/>
        <w:autoSpaceDN w:val="0"/>
        <w:ind w:right="111"/>
        <w:contextualSpacing/>
        <w:jc w:val="both"/>
        <w:rPr>
          <w:rFonts w:ascii="Calibri" w:eastAsia="Calibri" w:hAnsi="Calibri" w:cs="Calibri"/>
          <w:b/>
          <w:bCs/>
          <w:sz w:val="22"/>
          <w:szCs w:val="22"/>
          <w:u w:val="single"/>
        </w:rPr>
      </w:pPr>
      <w:r w:rsidRPr="009770CE">
        <w:rPr>
          <w:rFonts w:ascii="Calibri" w:eastAsia="Calibri" w:hAnsi="Calibri" w:cs="Calibri"/>
          <w:b/>
          <w:bCs/>
          <w:sz w:val="22"/>
          <w:szCs w:val="22"/>
          <w:u w:val="single"/>
        </w:rPr>
        <w:t>PERFORMANCE SCHEDULE</w:t>
      </w:r>
    </w:p>
    <w:p w14:paraId="3FA67F81" w14:textId="77777777" w:rsidR="00B339F1" w:rsidRDefault="00B339F1" w:rsidP="00B339F1">
      <w:pPr>
        <w:widowControl w:val="0"/>
        <w:autoSpaceDE w:val="0"/>
        <w:autoSpaceDN w:val="0"/>
        <w:ind w:right="255"/>
        <w:contextualSpacing/>
        <w:jc w:val="both"/>
        <w:rPr>
          <w:rFonts w:ascii="Calibri" w:eastAsia="Calibri" w:hAnsi="Calibri" w:cs="Calibri"/>
          <w:sz w:val="22"/>
          <w:szCs w:val="22"/>
        </w:rPr>
      </w:pPr>
    </w:p>
    <w:p w14:paraId="4EAE7D9E" w14:textId="6144460B" w:rsidR="005324B5" w:rsidRDefault="00B339F1" w:rsidP="00B339F1">
      <w:pPr>
        <w:widowControl w:val="0"/>
        <w:autoSpaceDE w:val="0"/>
        <w:autoSpaceDN w:val="0"/>
        <w:ind w:right="255"/>
        <w:contextualSpacing/>
        <w:jc w:val="both"/>
        <w:rPr>
          <w:rFonts w:ascii="Calibri" w:eastAsia="Calibri" w:hAnsi="Calibri" w:cs="Calibri"/>
          <w:sz w:val="22"/>
          <w:szCs w:val="22"/>
        </w:rPr>
      </w:pPr>
      <w:r w:rsidRPr="00B339F1">
        <w:rPr>
          <w:rFonts w:ascii="Calibri" w:eastAsia="Calibri" w:hAnsi="Calibri" w:cs="Calibri"/>
          <w:sz w:val="22"/>
          <w:szCs w:val="22"/>
        </w:rPr>
        <w:t>The performance schedule is as follows:</w:t>
      </w:r>
    </w:p>
    <w:p w14:paraId="13400DD5" w14:textId="77777777" w:rsidR="005324B5" w:rsidRDefault="005324B5" w:rsidP="00B339F1">
      <w:pPr>
        <w:widowControl w:val="0"/>
        <w:autoSpaceDE w:val="0"/>
        <w:autoSpaceDN w:val="0"/>
        <w:ind w:right="255"/>
        <w:contextualSpacing/>
        <w:jc w:val="both"/>
        <w:rPr>
          <w:rFonts w:ascii="Calibri" w:eastAsia="Calibri" w:hAnsi="Calibri" w:cs="Calibri"/>
          <w:sz w:val="22"/>
          <w:szCs w:val="22"/>
        </w:rPr>
      </w:pPr>
    </w:p>
    <w:p w14:paraId="7D8F4B5F" w14:textId="37C77218" w:rsidR="00B339F1" w:rsidRPr="00B339F1" w:rsidRDefault="00B339F1" w:rsidP="00B339F1">
      <w:pPr>
        <w:widowControl w:val="0"/>
        <w:autoSpaceDE w:val="0"/>
        <w:autoSpaceDN w:val="0"/>
        <w:ind w:right="255"/>
        <w:contextualSpacing/>
        <w:jc w:val="both"/>
        <w:rPr>
          <w:rFonts w:ascii="Calibri" w:eastAsia="Calibri" w:hAnsi="Calibri" w:cs="Calibri"/>
          <w:sz w:val="22"/>
          <w:szCs w:val="22"/>
        </w:rPr>
      </w:pPr>
      <w:r w:rsidRPr="00B339F1">
        <w:rPr>
          <w:rFonts w:ascii="Calibri" w:eastAsia="Calibri" w:hAnsi="Calibri" w:cs="Calibri"/>
          <w:sz w:val="22"/>
          <w:szCs w:val="22"/>
        </w:rPr>
        <w:t>Tuesday – Thursday </w:t>
      </w:r>
      <w:r w:rsidR="005324B5">
        <w:rPr>
          <w:rFonts w:ascii="Calibri" w:eastAsia="Calibri" w:hAnsi="Calibri" w:cs="Calibri"/>
          <w:sz w:val="22"/>
          <w:szCs w:val="22"/>
        </w:rPr>
        <w:tab/>
      </w:r>
      <w:r w:rsidR="005324B5">
        <w:rPr>
          <w:rFonts w:ascii="Calibri" w:eastAsia="Calibri" w:hAnsi="Calibri" w:cs="Calibri"/>
          <w:sz w:val="22"/>
          <w:szCs w:val="22"/>
        </w:rPr>
        <w:tab/>
      </w:r>
      <w:r w:rsidRPr="00B339F1">
        <w:rPr>
          <w:rFonts w:ascii="Calibri" w:eastAsia="Calibri" w:hAnsi="Calibri" w:cs="Calibri"/>
          <w:sz w:val="22"/>
          <w:szCs w:val="22"/>
        </w:rPr>
        <w:t>7:30 p.m.</w:t>
      </w:r>
    </w:p>
    <w:p w14:paraId="7D4B8633" w14:textId="04E89F67" w:rsidR="00B339F1" w:rsidRPr="00B339F1" w:rsidRDefault="00B339F1" w:rsidP="00B339F1">
      <w:pPr>
        <w:widowControl w:val="0"/>
        <w:autoSpaceDE w:val="0"/>
        <w:autoSpaceDN w:val="0"/>
        <w:ind w:right="255"/>
        <w:contextualSpacing/>
        <w:jc w:val="both"/>
        <w:rPr>
          <w:rFonts w:ascii="Calibri" w:eastAsia="Calibri" w:hAnsi="Calibri" w:cs="Calibri"/>
          <w:sz w:val="22"/>
          <w:szCs w:val="22"/>
        </w:rPr>
      </w:pPr>
      <w:r w:rsidRPr="00B339F1">
        <w:rPr>
          <w:rFonts w:ascii="Calibri" w:eastAsia="Calibri" w:hAnsi="Calibri" w:cs="Calibri"/>
          <w:sz w:val="22"/>
          <w:szCs w:val="22"/>
        </w:rPr>
        <w:t>Friday </w:t>
      </w:r>
      <w:r w:rsidR="005324B5">
        <w:rPr>
          <w:rFonts w:ascii="Calibri" w:eastAsia="Calibri" w:hAnsi="Calibri" w:cs="Calibri"/>
          <w:sz w:val="22"/>
          <w:szCs w:val="22"/>
        </w:rPr>
        <w:tab/>
      </w:r>
      <w:r w:rsidR="005324B5">
        <w:rPr>
          <w:rFonts w:ascii="Calibri" w:eastAsia="Calibri" w:hAnsi="Calibri" w:cs="Calibri"/>
          <w:sz w:val="22"/>
          <w:szCs w:val="22"/>
        </w:rPr>
        <w:tab/>
      </w:r>
      <w:r w:rsidR="005324B5">
        <w:rPr>
          <w:rFonts w:ascii="Calibri" w:eastAsia="Calibri" w:hAnsi="Calibri" w:cs="Calibri"/>
          <w:sz w:val="22"/>
          <w:szCs w:val="22"/>
        </w:rPr>
        <w:tab/>
      </w:r>
      <w:r w:rsidR="005324B5">
        <w:rPr>
          <w:rFonts w:ascii="Calibri" w:eastAsia="Calibri" w:hAnsi="Calibri" w:cs="Calibri"/>
          <w:sz w:val="22"/>
          <w:szCs w:val="22"/>
        </w:rPr>
        <w:tab/>
      </w:r>
      <w:r w:rsidRPr="00B339F1">
        <w:rPr>
          <w:rFonts w:ascii="Calibri" w:eastAsia="Calibri" w:hAnsi="Calibri" w:cs="Calibri"/>
          <w:sz w:val="22"/>
          <w:szCs w:val="22"/>
        </w:rPr>
        <w:t>8 p.m.</w:t>
      </w:r>
    </w:p>
    <w:p w14:paraId="55685B1F" w14:textId="1A003A5E" w:rsidR="00B339F1" w:rsidRPr="00B339F1" w:rsidRDefault="00B339F1" w:rsidP="00B339F1">
      <w:pPr>
        <w:widowControl w:val="0"/>
        <w:autoSpaceDE w:val="0"/>
        <w:autoSpaceDN w:val="0"/>
        <w:ind w:right="255"/>
        <w:contextualSpacing/>
        <w:jc w:val="both"/>
        <w:rPr>
          <w:rFonts w:ascii="Calibri" w:eastAsia="Calibri" w:hAnsi="Calibri" w:cs="Calibri"/>
          <w:sz w:val="22"/>
          <w:szCs w:val="22"/>
        </w:rPr>
      </w:pPr>
      <w:r w:rsidRPr="00B339F1">
        <w:rPr>
          <w:rFonts w:ascii="Calibri" w:eastAsia="Calibri" w:hAnsi="Calibri" w:cs="Calibri"/>
          <w:sz w:val="22"/>
          <w:szCs w:val="22"/>
        </w:rPr>
        <w:t>Saturday </w:t>
      </w:r>
      <w:r w:rsidR="005324B5">
        <w:rPr>
          <w:rFonts w:ascii="Calibri" w:eastAsia="Calibri" w:hAnsi="Calibri" w:cs="Calibri"/>
          <w:sz w:val="22"/>
          <w:szCs w:val="22"/>
        </w:rPr>
        <w:tab/>
      </w:r>
      <w:r w:rsidR="005324B5">
        <w:rPr>
          <w:rFonts w:ascii="Calibri" w:eastAsia="Calibri" w:hAnsi="Calibri" w:cs="Calibri"/>
          <w:sz w:val="22"/>
          <w:szCs w:val="22"/>
        </w:rPr>
        <w:tab/>
      </w:r>
      <w:r w:rsidR="005324B5">
        <w:rPr>
          <w:rFonts w:ascii="Calibri" w:eastAsia="Calibri" w:hAnsi="Calibri" w:cs="Calibri"/>
          <w:sz w:val="22"/>
          <w:szCs w:val="22"/>
        </w:rPr>
        <w:tab/>
      </w:r>
      <w:r w:rsidRPr="00B339F1">
        <w:rPr>
          <w:rFonts w:ascii="Calibri" w:eastAsia="Calibri" w:hAnsi="Calibri" w:cs="Calibri"/>
          <w:sz w:val="22"/>
          <w:szCs w:val="22"/>
        </w:rPr>
        <w:t>2 p.m., 8 p.m.</w:t>
      </w:r>
    </w:p>
    <w:p w14:paraId="1F7C9333" w14:textId="20F7E621" w:rsidR="00B339F1" w:rsidRPr="00B339F1" w:rsidRDefault="00B339F1" w:rsidP="00B339F1">
      <w:pPr>
        <w:widowControl w:val="0"/>
        <w:autoSpaceDE w:val="0"/>
        <w:autoSpaceDN w:val="0"/>
        <w:ind w:right="255"/>
        <w:contextualSpacing/>
        <w:jc w:val="both"/>
        <w:rPr>
          <w:rFonts w:ascii="Calibri" w:eastAsia="Calibri" w:hAnsi="Calibri" w:cs="Calibri"/>
          <w:sz w:val="22"/>
          <w:szCs w:val="22"/>
        </w:rPr>
      </w:pPr>
      <w:r w:rsidRPr="00B339F1">
        <w:rPr>
          <w:rFonts w:ascii="Calibri" w:eastAsia="Calibri" w:hAnsi="Calibri" w:cs="Calibri"/>
          <w:sz w:val="22"/>
          <w:szCs w:val="22"/>
        </w:rPr>
        <w:t>Sunday</w:t>
      </w:r>
      <w:r w:rsidR="005324B5">
        <w:rPr>
          <w:rFonts w:ascii="Calibri" w:eastAsia="Calibri" w:hAnsi="Calibri" w:cs="Calibri"/>
          <w:sz w:val="22"/>
          <w:szCs w:val="22"/>
        </w:rPr>
        <w:t xml:space="preserve"> </w:t>
      </w:r>
      <w:r w:rsidR="005324B5">
        <w:rPr>
          <w:rFonts w:ascii="Calibri" w:eastAsia="Calibri" w:hAnsi="Calibri" w:cs="Calibri"/>
          <w:sz w:val="22"/>
          <w:szCs w:val="22"/>
        </w:rPr>
        <w:tab/>
      </w:r>
      <w:r w:rsidR="005324B5">
        <w:rPr>
          <w:rFonts w:ascii="Calibri" w:eastAsia="Calibri" w:hAnsi="Calibri" w:cs="Calibri"/>
          <w:sz w:val="22"/>
          <w:szCs w:val="22"/>
        </w:rPr>
        <w:tab/>
      </w:r>
      <w:r w:rsidR="005324B5">
        <w:rPr>
          <w:rFonts w:ascii="Calibri" w:eastAsia="Calibri" w:hAnsi="Calibri" w:cs="Calibri"/>
          <w:sz w:val="22"/>
          <w:szCs w:val="22"/>
        </w:rPr>
        <w:tab/>
      </w:r>
      <w:r w:rsidR="005324B5">
        <w:rPr>
          <w:rFonts w:ascii="Calibri" w:eastAsia="Calibri" w:hAnsi="Calibri" w:cs="Calibri"/>
          <w:sz w:val="22"/>
          <w:szCs w:val="22"/>
        </w:rPr>
        <w:tab/>
      </w:r>
      <w:r w:rsidRPr="00B339F1">
        <w:rPr>
          <w:rFonts w:ascii="Calibri" w:eastAsia="Calibri" w:hAnsi="Calibri" w:cs="Calibri"/>
          <w:sz w:val="22"/>
          <w:szCs w:val="22"/>
        </w:rPr>
        <w:t>1 p.m., 6:30 p.m.</w:t>
      </w:r>
    </w:p>
    <w:p w14:paraId="6ECE665B" w14:textId="77777777" w:rsidR="009770CE" w:rsidRPr="009770CE" w:rsidRDefault="009770CE" w:rsidP="009770CE">
      <w:pPr>
        <w:widowControl w:val="0"/>
        <w:autoSpaceDE w:val="0"/>
        <w:autoSpaceDN w:val="0"/>
        <w:ind w:right="255"/>
        <w:contextualSpacing/>
        <w:jc w:val="both"/>
        <w:rPr>
          <w:rFonts w:ascii="Calibri" w:eastAsia="Calibri" w:hAnsi="Calibri" w:cs="Calibri"/>
          <w:sz w:val="22"/>
          <w:szCs w:val="22"/>
        </w:rPr>
      </w:pPr>
    </w:p>
    <w:p w14:paraId="7F399CBA" w14:textId="77777777" w:rsidR="009770CE" w:rsidRPr="009770CE" w:rsidRDefault="009770CE" w:rsidP="009770CE">
      <w:pPr>
        <w:widowControl w:val="0"/>
        <w:autoSpaceDE w:val="0"/>
        <w:autoSpaceDN w:val="0"/>
        <w:ind w:right="255"/>
        <w:contextualSpacing/>
        <w:jc w:val="both"/>
        <w:rPr>
          <w:rFonts w:ascii="Calibri" w:eastAsia="Calibri" w:hAnsi="Calibri" w:cs="Calibri"/>
          <w:b/>
          <w:bCs/>
          <w:sz w:val="22"/>
          <w:szCs w:val="22"/>
          <w:u w:val="single"/>
        </w:rPr>
      </w:pPr>
      <w:r w:rsidRPr="009770CE">
        <w:rPr>
          <w:rFonts w:ascii="Calibri" w:eastAsia="Calibri" w:hAnsi="Calibri" w:cs="Calibri"/>
          <w:b/>
          <w:bCs/>
          <w:sz w:val="22"/>
          <w:szCs w:val="22"/>
          <w:u w:val="single"/>
        </w:rPr>
        <w:t>TICKET INFORMATION</w:t>
      </w:r>
    </w:p>
    <w:p w14:paraId="603E8C85" w14:textId="38C2D8D5" w:rsidR="009770CE" w:rsidRPr="009770CE" w:rsidRDefault="009770CE" w:rsidP="009770CE">
      <w:pPr>
        <w:widowControl w:val="0"/>
        <w:autoSpaceDE w:val="0"/>
        <w:autoSpaceDN w:val="0"/>
        <w:ind w:right="255"/>
        <w:contextualSpacing/>
        <w:jc w:val="both"/>
        <w:rPr>
          <w:rFonts w:ascii="Calibri" w:eastAsia="Calibri" w:hAnsi="Calibri" w:cs="Calibri"/>
          <w:sz w:val="22"/>
          <w:szCs w:val="22"/>
        </w:rPr>
      </w:pPr>
      <w:r w:rsidRPr="009770CE">
        <w:rPr>
          <w:rFonts w:ascii="Calibri" w:eastAsia="Calibri" w:hAnsi="Calibri" w:cs="Calibri"/>
          <w:sz w:val="22"/>
          <w:szCs w:val="22"/>
        </w:rPr>
        <w:t xml:space="preserve">Individual tickets for </w:t>
      </w:r>
      <w:r w:rsidR="00081BFC">
        <w:rPr>
          <w:rFonts w:ascii="Calibri" w:eastAsia="Calibri" w:hAnsi="Calibri" w:cs="Calibri"/>
          <w:b/>
          <w:i/>
          <w:sz w:val="22"/>
          <w:szCs w:val="22"/>
        </w:rPr>
        <w:t>TINA – THE TINA TURNER MUSICAL</w:t>
      </w:r>
      <w:r w:rsidRPr="009770CE">
        <w:rPr>
          <w:rFonts w:ascii="Calibri" w:eastAsia="Calibri" w:hAnsi="Calibri" w:cs="Calibri"/>
          <w:b/>
          <w:i/>
          <w:sz w:val="22"/>
          <w:szCs w:val="22"/>
        </w:rPr>
        <w:t xml:space="preserve"> </w:t>
      </w:r>
      <w:r w:rsidRPr="009770CE">
        <w:rPr>
          <w:rFonts w:ascii="Calibri" w:eastAsia="Calibri" w:hAnsi="Calibri" w:cs="Calibri"/>
          <w:sz w:val="22"/>
          <w:szCs w:val="22"/>
        </w:rPr>
        <w:t xml:space="preserve">will go on sale </w:t>
      </w:r>
      <w:r w:rsidR="00B339F1">
        <w:rPr>
          <w:rFonts w:ascii="Calibri" w:eastAsia="Calibri" w:hAnsi="Calibri" w:cs="Calibri"/>
          <w:sz w:val="22"/>
          <w:szCs w:val="22"/>
        </w:rPr>
        <w:t>Dec. 2</w:t>
      </w:r>
      <w:r w:rsidR="002C3624">
        <w:rPr>
          <w:rFonts w:ascii="Calibri" w:eastAsia="Calibri" w:hAnsi="Calibri" w:cs="Calibri"/>
          <w:sz w:val="22"/>
          <w:szCs w:val="22"/>
        </w:rPr>
        <w:t>. Tickets will</w:t>
      </w:r>
      <w:r w:rsidRPr="009770CE">
        <w:rPr>
          <w:rFonts w:ascii="Calibri" w:eastAsia="Calibri" w:hAnsi="Calibri" w:cs="Calibri"/>
          <w:sz w:val="22"/>
          <w:szCs w:val="22"/>
        </w:rPr>
        <w:t xml:space="preserve"> </w:t>
      </w:r>
      <w:r w:rsidR="002C3624">
        <w:rPr>
          <w:rFonts w:ascii="Calibri" w:eastAsia="Calibri" w:hAnsi="Calibri" w:cs="Calibri"/>
          <w:sz w:val="22"/>
          <w:szCs w:val="22"/>
        </w:rPr>
        <w:t>start at $39</w:t>
      </w:r>
      <w:r w:rsidRPr="009770CE">
        <w:rPr>
          <w:rFonts w:ascii="Calibri" w:eastAsia="Calibri" w:hAnsi="Calibri" w:cs="Calibri"/>
          <w:sz w:val="22"/>
          <w:szCs w:val="22"/>
        </w:rPr>
        <w:t xml:space="preserve"> with a select number of</w:t>
      </w:r>
      <w:r w:rsidRPr="009770CE">
        <w:rPr>
          <w:rFonts w:ascii="Calibri" w:eastAsia="Calibri" w:hAnsi="Calibri" w:cs="Calibri"/>
          <w:spacing w:val="1"/>
          <w:sz w:val="22"/>
          <w:szCs w:val="22"/>
        </w:rPr>
        <w:t xml:space="preserve"> </w:t>
      </w:r>
      <w:r w:rsidRPr="009770CE">
        <w:rPr>
          <w:rFonts w:ascii="Calibri" w:eastAsia="Calibri" w:hAnsi="Calibri" w:cs="Calibri"/>
          <w:sz w:val="22"/>
          <w:szCs w:val="22"/>
        </w:rPr>
        <w:t xml:space="preserve">premium tickets available. </w:t>
      </w:r>
      <w:r w:rsidR="00B339F1" w:rsidRPr="00B339F1">
        <w:rPr>
          <w:rFonts w:ascii="Calibri" w:eastAsia="Calibri" w:hAnsi="Calibri" w:cs="Calibri"/>
          <w:sz w:val="22"/>
          <w:szCs w:val="22"/>
        </w:rPr>
        <w:t xml:space="preserve">Tickets will be available at the Fox Theatre box office </w:t>
      </w:r>
      <w:r w:rsidR="005324B5">
        <w:rPr>
          <w:rFonts w:ascii="Calibri" w:eastAsia="Calibri" w:hAnsi="Calibri" w:cs="Calibri"/>
          <w:sz w:val="22"/>
          <w:szCs w:val="22"/>
        </w:rPr>
        <w:t xml:space="preserve">at </w:t>
      </w:r>
      <w:r w:rsidR="00B339F1" w:rsidRPr="00B339F1">
        <w:rPr>
          <w:rFonts w:ascii="Calibri" w:eastAsia="Calibri" w:hAnsi="Calibri" w:cs="Calibri"/>
          <w:sz w:val="22"/>
          <w:szCs w:val="22"/>
        </w:rPr>
        <w:t xml:space="preserve">660 Peachtree Street NE, Atlanta, Georgia 30308, by visiting </w:t>
      </w:r>
      <w:hyperlink r:id="rId13" w:history="1">
        <w:r w:rsidR="00B339F1">
          <w:rPr>
            <w:rStyle w:val="Hyperlink"/>
            <w:rFonts w:ascii="Calibri" w:eastAsia="Calibri" w:hAnsi="Calibri" w:cs="Calibri"/>
            <w:sz w:val="22"/>
            <w:szCs w:val="22"/>
          </w:rPr>
          <w:t>foxtheatre.org/tina-turner-musical</w:t>
        </w:r>
      </w:hyperlink>
      <w:r w:rsidR="00B339F1" w:rsidRPr="00B339F1">
        <w:rPr>
          <w:rFonts w:ascii="Calibri" w:eastAsia="Calibri" w:hAnsi="Calibri" w:cs="Calibri"/>
          <w:sz w:val="22"/>
          <w:szCs w:val="22"/>
        </w:rPr>
        <w:t xml:space="preserve"> or by calling (855)-285-8499. Group orders of 10 or more may be placed by calling the Fox Theatre at (855)-285-8499.</w:t>
      </w:r>
    </w:p>
    <w:p w14:paraId="5AA1BB62" w14:textId="77777777" w:rsidR="009770CE" w:rsidRPr="009770CE" w:rsidRDefault="009770CE" w:rsidP="009770CE">
      <w:pPr>
        <w:widowControl w:val="0"/>
        <w:autoSpaceDE w:val="0"/>
        <w:autoSpaceDN w:val="0"/>
        <w:contextualSpacing/>
        <w:jc w:val="both"/>
        <w:rPr>
          <w:rFonts w:ascii="Calibri" w:eastAsia="Calibri" w:hAnsi="Calibri" w:cs="Calibri"/>
          <w:sz w:val="22"/>
          <w:szCs w:val="22"/>
        </w:rPr>
      </w:pPr>
    </w:p>
    <w:p w14:paraId="063D8FC0" w14:textId="77777777" w:rsidR="00E54D1D" w:rsidRPr="003E7AF4" w:rsidRDefault="00E54D1D" w:rsidP="007767DE">
      <w:pPr>
        <w:pStyle w:val="BodyText"/>
        <w:spacing w:before="5"/>
        <w:rPr>
          <w:rFonts w:asciiTheme="minorHAnsi" w:hAnsiTheme="minorHAnsi" w:cstheme="minorBidi"/>
        </w:rPr>
      </w:pPr>
      <w:r w:rsidRPr="1248ABD6">
        <w:rPr>
          <w:rFonts w:asciiTheme="minorHAnsi" w:hAnsiTheme="minorHAnsi" w:cstheme="minorBidi"/>
        </w:rPr>
        <w:t xml:space="preserve">Follow @TinaBroadway on </w:t>
      </w:r>
      <w:hyperlink r:id="rId14">
        <w:r w:rsidRPr="1248ABD6">
          <w:rPr>
            <w:rStyle w:val="Hyperlink"/>
            <w:rFonts w:asciiTheme="minorHAnsi" w:hAnsiTheme="minorHAnsi" w:cstheme="minorBidi"/>
          </w:rPr>
          <w:t>Twitter</w:t>
        </w:r>
      </w:hyperlink>
      <w:r w:rsidRPr="1248ABD6">
        <w:rPr>
          <w:rFonts w:asciiTheme="minorHAnsi" w:hAnsiTheme="minorHAnsi" w:cstheme="minorBidi"/>
        </w:rPr>
        <w:t xml:space="preserve">, </w:t>
      </w:r>
      <w:hyperlink r:id="rId15">
        <w:r w:rsidRPr="1248ABD6">
          <w:rPr>
            <w:rStyle w:val="Hyperlink"/>
            <w:rFonts w:asciiTheme="minorHAnsi" w:hAnsiTheme="minorHAnsi" w:cstheme="minorBidi"/>
          </w:rPr>
          <w:t>Instagram</w:t>
        </w:r>
      </w:hyperlink>
      <w:r w:rsidRPr="1248ABD6">
        <w:rPr>
          <w:rFonts w:asciiTheme="minorHAnsi" w:hAnsiTheme="minorHAnsi" w:cstheme="minorBidi"/>
        </w:rPr>
        <w:t xml:space="preserve">, and </w:t>
      </w:r>
      <w:hyperlink r:id="rId16">
        <w:r w:rsidRPr="1248ABD6">
          <w:rPr>
            <w:rStyle w:val="Hyperlink"/>
            <w:rFonts w:asciiTheme="minorHAnsi" w:hAnsiTheme="minorHAnsi" w:cstheme="minorBidi"/>
          </w:rPr>
          <w:t>Facebook</w:t>
        </w:r>
      </w:hyperlink>
    </w:p>
    <w:p w14:paraId="61E4656A" w14:textId="77777777" w:rsidR="0045721B" w:rsidRPr="003E7AF4" w:rsidRDefault="0045721B" w:rsidP="0045721B">
      <w:pPr>
        <w:pStyle w:val="BodyText"/>
        <w:spacing w:before="9"/>
        <w:rPr>
          <w:rFonts w:asciiTheme="minorHAnsi" w:hAnsiTheme="minorHAnsi" w:cstheme="minorHAnsi"/>
        </w:rPr>
      </w:pPr>
    </w:p>
    <w:p w14:paraId="0FAA2C82" w14:textId="77777777" w:rsidR="0045721B" w:rsidRPr="003E7AF4" w:rsidRDefault="0045721B" w:rsidP="0045721B">
      <w:pPr>
        <w:pStyle w:val="BodyText"/>
        <w:ind w:right="119"/>
        <w:jc w:val="both"/>
        <w:rPr>
          <w:rFonts w:asciiTheme="minorHAnsi" w:hAnsiTheme="minorHAnsi" w:cstheme="minorHAnsi"/>
          <w:b/>
          <w:bCs/>
        </w:rPr>
      </w:pPr>
    </w:p>
    <w:p w14:paraId="3FEE4DE0" w14:textId="77777777" w:rsidR="0045721B" w:rsidRPr="003E7AF4" w:rsidRDefault="0045721B" w:rsidP="0045721B">
      <w:pPr>
        <w:pStyle w:val="BodyText"/>
        <w:spacing w:before="5"/>
        <w:jc w:val="both"/>
        <w:rPr>
          <w:rFonts w:asciiTheme="minorHAnsi" w:hAnsiTheme="minorHAnsi" w:cstheme="minorHAnsi"/>
        </w:rPr>
      </w:pPr>
    </w:p>
    <w:p w14:paraId="342E5C6C" w14:textId="67C04052" w:rsidR="0045721B" w:rsidRPr="003E7AF4" w:rsidRDefault="0045721B" w:rsidP="0045721B">
      <w:pPr>
        <w:pStyle w:val="BodyText"/>
        <w:tabs>
          <w:tab w:val="left" w:pos="719"/>
          <w:tab w:val="left" w:pos="1439"/>
        </w:tabs>
        <w:spacing w:before="56"/>
        <w:ind w:right="16"/>
        <w:jc w:val="center"/>
        <w:rPr>
          <w:rFonts w:asciiTheme="minorHAnsi" w:hAnsiTheme="minorHAnsi" w:cstheme="minorHAnsi"/>
        </w:rPr>
      </w:pPr>
      <w:r w:rsidRPr="003E7AF4">
        <w:rPr>
          <w:rFonts w:asciiTheme="minorHAnsi" w:hAnsiTheme="minorHAnsi" w:cstheme="minorHAnsi"/>
        </w:rPr>
        <w:t>#</w:t>
      </w:r>
      <w:r w:rsidRPr="003E7AF4">
        <w:rPr>
          <w:rFonts w:asciiTheme="minorHAnsi" w:hAnsiTheme="minorHAnsi" w:cstheme="minorHAnsi"/>
        </w:rPr>
        <w:tab/>
        <w:t>#</w:t>
      </w:r>
      <w:r w:rsidRPr="003E7AF4">
        <w:rPr>
          <w:rFonts w:asciiTheme="minorHAnsi" w:hAnsiTheme="minorHAnsi" w:cstheme="minorHAnsi"/>
        </w:rPr>
        <w:tab/>
        <w:t>#</w:t>
      </w:r>
      <w:r w:rsidR="003C0166">
        <w:rPr>
          <w:rFonts w:asciiTheme="minorHAnsi" w:hAnsiTheme="minorHAnsi" w:cstheme="minorHAnsi"/>
        </w:rPr>
        <w:t xml:space="preserve"> </w:t>
      </w:r>
    </w:p>
    <w:sectPr w:rsidR="0045721B" w:rsidRPr="003E7AF4" w:rsidSect="000756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D4AB" w14:textId="77777777" w:rsidR="008223B8" w:rsidRDefault="008223B8" w:rsidP="00D510A3">
      <w:r>
        <w:separator/>
      </w:r>
    </w:p>
  </w:endnote>
  <w:endnote w:type="continuationSeparator" w:id="0">
    <w:p w14:paraId="29587FAC" w14:textId="77777777" w:rsidR="008223B8" w:rsidRDefault="008223B8" w:rsidP="00D5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ED72" w14:textId="77777777" w:rsidR="008223B8" w:rsidRDefault="008223B8" w:rsidP="00D510A3">
      <w:r>
        <w:separator/>
      </w:r>
    </w:p>
  </w:footnote>
  <w:footnote w:type="continuationSeparator" w:id="0">
    <w:p w14:paraId="48E61F49" w14:textId="77777777" w:rsidR="008223B8" w:rsidRDefault="008223B8" w:rsidP="00D51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42514"/>
    <w:multiLevelType w:val="multilevel"/>
    <w:tmpl w:val="51D0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133290"/>
    <w:multiLevelType w:val="multilevel"/>
    <w:tmpl w:val="1082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B0474"/>
    <w:multiLevelType w:val="multilevel"/>
    <w:tmpl w:val="1FFA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F61EE"/>
    <w:multiLevelType w:val="multilevel"/>
    <w:tmpl w:val="4A60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8928999">
    <w:abstractNumId w:val="3"/>
  </w:num>
  <w:num w:numId="2" w16cid:durableId="1103381765">
    <w:abstractNumId w:val="1"/>
  </w:num>
  <w:num w:numId="3" w16cid:durableId="956251457">
    <w:abstractNumId w:val="0"/>
  </w:num>
  <w:num w:numId="4" w16cid:durableId="717819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C7"/>
    <w:rsid w:val="00006E73"/>
    <w:rsid w:val="00031777"/>
    <w:rsid w:val="00037FE2"/>
    <w:rsid w:val="000424F6"/>
    <w:rsid w:val="000756C7"/>
    <w:rsid w:val="00081BFC"/>
    <w:rsid w:val="00091367"/>
    <w:rsid w:val="000D6513"/>
    <w:rsid w:val="00106720"/>
    <w:rsid w:val="00107A62"/>
    <w:rsid w:val="00144E0F"/>
    <w:rsid w:val="0015571F"/>
    <w:rsid w:val="0020767B"/>
    <w:rsid w:val="00274338"/>
    <w:rsid w:val="002C3624"/>
    <w:rsid w:val="002F67D8"/>
    <w:rsid w:val="0031271A"/>
    <w:rsid w:val="003B027D"/>
    <w:rsid w:val="003C0166"/>
    <w:rsid w:val="003E7AF4"/>
    <w:rsid w:val="003F06CD"/>
    <w:rsid w:val="003F3F8A"/>
    <w:rsid w:val="00430EFA"/>
    <w:rsid w:val="00436454"/>
    <w:rsid w:val="0045721B"/>
    <w:rsid w:val="00490CF4"/>
    <w:rsid w:val="004931E0"/>
    <w:rsid w:val="004A080D"/>
    <w:rsid w:val="004A1230"/>
    <w:rsid w:val="004A16F0"/>
    <w:rsid w:val="004D7BD9"/>
    <w:rsid w:val="00523D2B"/>
    <w:rsid w:val="005324B5"/>
    <w:rsid w:val="00543C21"/>
    <w:rsid w:val="005968AE"/>
    <w:rsid w:val="005C6CE7"/>
    <w:rsid w:val="0061054E"/>
    <w:rsid w:val="0063786D"/>
    <w:rsid w:val="006912CE"/>
    <w:rsid w:val="006A37D5"/>
    <w:rsid w:val="006C75AA"/>
    <w:rsid w:val="006D088A"/>
    <w:rsid w:val="006F2DDC"/>
    <w:rsid w:val="00747E2F"/>
    <w:rsid w:val="00751518"/>
    <w:rsid w:val="00757860"/>
    <w:rsid w:val="00767E56"/>
    <w:rsid w:val="007767DE"/>
    <w:rsid w:val="00796741"/>
    <w:rsid w:val="007F17D6"/>
    <w:rsid w:val="0081589D"/>
    <w:rsid w:val="008223B8"/>
    <w:rsid w:val="008459F0"/>
    <w:rsid w:val="0085129C"/>
    <w:rsid w:val="00896E06"/>
    <w:rsid w:val="008B5128"/>
    <w:rsid w:val="009035BD"/>
    <w:rsid w:val="00905394"/>
    <w:rsid w:val="0090674D"/>
    <w:rsid w:val="00912FBE"/>
    <w:rsid w:val="00936047"/>
    <w:rsid w:val="009770CE"/>
    <w:rsid w:val="00997F8A"/>
    <w:rsid w:val="009F0C8F"/>
    <w:rsid w:val="00A25C6C"/>
    <w:rsid w:val="00A344AF"/>
    <w:rsid w:val="00A437AF"/>
    <w:rsid w:val="00A636B3"/>
    <w:rsid w:val="00A64E18"/>
    <w:rsid w:val="00A8004F"/>
    <w:rsid w:val="00AA4D84"/>
    <w:rsid w:val="00AD622C"/>
    <w:rsid w:val="00AE021C"/>
    <w:rsid w:val="00AF54B6"/>
    <w:rsid w:val="00B06AB5"/>
    <w:rsid w:val="00B14A28"/>
    <w:rsid w:val="00B2107A"/>
    <w:rsid w:val="00B339F1"/>
    <w:rsid w:val="00B529FA"/>
    <w:rsid w:val="00B644D0"/>
    <w:rsid w:val="00B84DC6"/>
    <w:rsid w:val="00BB13EF"/>
    <w:rsid w:val="00BD6DA3"/>
    <w:rsid w:val="00BF1B08"/>
    <w:rsid w:val="00C301FB"/>
    <w:rsid w:val="00C47D2D"/>
    <w:rsid w:val="00C60A25"/>
    <w:rsid w:val="00C97CE5"/>
    <w:rsid w:val="00CD268F"/>
    <w:rsid w:val="00CD43BF"/>
    <w:rsid w:val="00D30812"/>
    <w:rsid w:val="00D471AC"/>
    <w:rsid w:val="00D510A3"/>
    <w:rsid w:val="00D54BED"/>
    <w:rsid w:val="00D63427"/>
    <w:rsid w:val="00DA22DE"/>
    <w:rsid w:val="00DB574A"/>
    <w:rsid w:val="00E54D1D"/>
    <w:rsid w:val="00E65DB4"/>
    <w:rsid w:val="00ED46B8"/>
    <w:rsid w:val="00F47AA8"/>
    <w:rsid w:val="00F5177F"/>
    <w:rsid w:val="00F53CFF"/>
    <w:rsid w:val="00F76A00"/>
    <w:rsid w:val="00F76CE0"/>
    <w:rsid w:val="00F87546"/>
    <w:rsid w:val="00FB376E"/>
    <w:rsid w:val="00FF30AD"/>
    <w:rsid w:val="00FF56AB"/>
    <w:rsid w:val="058912EA"/>
    <w:rsid w:val="05C85758"/>
    <w:rsid w:val="1248ABD6"/>
    <w:rsid w:val="1F76C66D"/>
    <w:rsid w:val="1FC86578"/>
    <w:rsid w:val="29CA0C6C"/>
    <w:rsid w:val="3E7614F8"/>
    <w:rsid w:val="479C5DB7"/>
    <w:rsid w:val="58AB1062"/>
    <w:rsid w:val="59F4F17B"/>
    <w:rsid w:val="5D985066"/>
    <w:rsid w:val="5D9E40D9"/>
    <w:rsid w:val="6231A1CF"/>
    <w:rsid w:val="6B5702C5"/>
    <w:rsid w:val="70F4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0EF3"/>
  <w15:chartTrackingRefBased/>
  <w15:docId w15:val="{E25386D2-9AA4-43C1-9F13-83034213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1F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45721B"/>
    <w:pPr>
      <w:widowControl w:val="0"/>
      <w:autoSpaceDE w:val="0"/>
      <w:autoSpaceDN w:val="0"/>
      <w:spacing w:before="56"/>
      <w:ind w:left="100"/>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1FB"/>
    <w:pPr>
      <w:spacing w:after="0" w:line="240" w:lineRule="auto"/>
    </w:pPr>
  </w:style>
  <w:style w:type="character" w:styleId="Hyperlink">
    <w:name w:val="Hyperlink"/>
    <w:basedOn w:val="DefaultParagraphFont"/>
    <w:uiPriority w:val="99"/>
    <w:rsid w:val="00C301FB"/>
    <w:rPr>
      <w:color w:val="0000FF"/>
      <w:u w:val="single"/>
    </w:rPr>
  </w:style>
  <w:style w:type="character" w:styleId="UnresolvedMention">
    <w:name w:val="Unresolved Mention"/>
    <w:basedOn w:val="DefaultParagraphFont"/>
    <w:uiPriority w:val="99"/>
    <w:semiHidden/>
    <w:unhideWhenUsed/>
    <w:rsid w:val="006D088A"/>
    <w:rPr>
      <w:color w:val="605E5C"/>
      <w:shd w:val="clear" w:color="auto" w:fill="E1DFDD"/>
    </w:rPr>
  </w:style>
  <w:style w:type="character" w:customStyle="1" w:styleId="bumpedfont15">
    <w:name w:val="bumpedfont15"/>
    <w:basedOn w:val="DefaultParagraphFont"/>
    <w:rsid w:val="006D088A"/>
  </w:style>
  <w:style w:type="character" w:styleId="FollowedHyperlink">
    <w:name w:val="FollowedHyperlink"/>
    <w:basedOn w:val="DefaultParagraphFont"/>
    <w:uiPriority w:val="99"/>
    <w:semiHidden/>
    <w:unhideWhenUsed/>
    <w:rsid w:val="00006E73"/>
    <w:rPr>
      <w:color w:val="954F72" w:themeColor="followedHyperlink"/>
      <w:u w:val="single"/>
    </w:rPr>
  </w:style>
  <w:style w:type="paragraph" w:styleId="BodyText">
    <w:name w:val="Body Text"/>
    <w:basedOn w:val="Normal"/>
    <w:link w:val="BodyTextChar"/>
    <w:uiPriority w:val="1"/>
    <w:qFormat/>
    <w:rsid w:val="00037FE2"/>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037FE2"/>
    <w:rPr>
      <w:rFonts w:ascii="Calibri" w:eastAsia="Calibri" w:hAnsi="Calibri" w:cs="Calibri"/>
    </w:rPr>
  </w:style>
  <w:style w:type="character" w:customStyle="1" w:styleId="Heading2Char">
    <w:name w:val="Heading 2 Char"/>
    <w:basedOn w:val="DefaultParagraphFont"/>
    <w:link w:val="Heading2"/>
    <w:uiPriority w:val="9"/>
    <w:rsid w:val="0045721B"/>
    <w:rPr>
      <w:rFonts w:ascii="Calibri" w:eastAsia="Calibri" w:hAnsi="Calibri" w:cs="Calibri"/>
      <w:b/>
      <w:bCs/>
    </w:rPr>
  </w:style>
  <w:style w:type="paragraph" w:customStyle="1" w:styleId="p1">
    <w:name w:val="p1"/>
    <w:basedOn w:val="Normal"/>
    <w:rsid w:val="00796741"/>
    <w:rPr>
      <w:rFonts w:ascii=".AppleSystemUIFont" w:eastAsiaTheme="minorEastAsia" w:hAnsi=".AppleSystemUIFont"/>
      <w:sz w:val="26"/>
      <w:szCs w:val="26"/>
    </w:rPr>
  </w:style>
  <w:style w:type="character" w:customStyle="1" w:styleId="s1">
    <w:name w:val="s1"/>
    <w:basedOn w:val="DefaultParagraphFont"/>
    <w:rsid w:val="00796741"/>
    <w:rPr>
      <w:rFonts w:ascii="UICTFontTextStyleBody" w:hAnsi="UICTFontTextStyleBody" w:hint="default"/>
      <w:b w:val="0"/>
      <w:bCs w:val="0"/>
      <w:i w:val="0"/>
      <w:iCs w:val="0"/>
      <w:sz w:val="26"/>
      <w:szCs w:val="26"/>
    </w:rPr>
  </w:style>
  <w:style w:type="paragraph" w:styleId="Header">
    <w:name w:val="header"/>
    <w:basedOn w:val="Normal"/>
    <w:link w:val="HeaderChar"/>
    <w:uiPriority w:val="99"/>
    <w:unhideWhenUsed/>
    <w:rsid w:val="00D510A3"/>
    <w:pPr>
      <w:tabs>
        <w:tab w:val="center" w:pos="4680"/>
        <w:tab w:val="right" w:pos="9360"/>
      </w:tabs>
    </w:pPr>
  </w:style>
  <w:style w:type="character" w:customStyle="1" w:styleId="HeaderChar">
    <w:name w:val="Header Char"/>
    <w:basedOn w:val="DefaultParagraphFont"/>
    <w:link w:val="Header"/>
    <w:uiPriority w:val="99"/>
    <w:rsid w:val="00D510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10A3"/>
    <w:pPr>
      <w:tabs>
        <w:tab w:val="center" w:pos="4680"/>
        <w:tab w:val="right" w:pos="9360"/>
      </w:tabs>
    </w:pPr>
  </w:style>
  <w:style w:type="character" w:customStyle="1" w:styleId="FooterChar">
    <w:name w:val="Footer Char"/>
    <w:basedOn w:val="DefaultParagraphFont"/>
    <w:link w:val="Footer"/>
    <w:uiPriority w:val="99"/>
    <w:rsid w:val="00D510A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6A00"/>
    <w:rPr>
      <w:sz w:val="16"/>
      <w:szCs w:val="16"/>
    </w:rPr>
  </w:style>
  <w:style w:type="paragraph" w:styleId="CommentText">
    <w:name w:val="annotation text"/>
    <w:basedOn w:val="Normal"/>
    <w:link w:val="CommentTextChar"/>
    <w:uiPriority w:val="99"/>
    <w:unhideWhenUsed/>
    <w:rsid w:val="00F76A00"/>
    <w:rPr>
      <w:sz w:val="20"/>
      <w:szCs w:val="20"/>
    </w:rPr>
  </w:style>
  <w:style w:type="character" w:customStyle="1" w:styleId="CommentTextChar">
    <w:name w:val="Comment Text Char"/>
    <w:basedOn w:val="DefaultParagraphFont"/>
    <w:link w:val="CommentText"/>
    <w:uiPriority w:val="99"/>
    <w:rsid w:val="00F76A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6A00"/>
    <w:rPr>
      <w:b/>
      <w:bCs/>
    </w:rPr>
  </w:style>
  <w:style w:type="character" w:customStyle="1" w:styleId="CommentSubjectChar">
    <w:name w:val="Comment Subject Char"/>
    <w:basedOn w:val="CommentTextChar"/>
    <w:link w:val="CommentSubject"/>
    <w:uiPriority w:val="99"/>
    <w:semiHidden/>
    <w:rsid w:val="00F76A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78255">
      <w:bodyDiv w:val="1"/>
      <w:marLeft w:val="0"/>
      <w:marRight w:val="0"/>
      <w:marTop w:val="0"/>
      <w:marBottom w:val="0"/>
      <w:divBdr>
        <w:top w:val="none" w:sz="0" w:space="0" w:color="auto"/>
        <w:left w:val="none" w:sz="0" w:space="0" w:color="auto"/>
        <w:bottom w:val="none" w:sz="0" w:space="0" w:color="auto"/>
        <w:right w:val="none" w:sz="0" w:space="0" w:color="auto"/>
      </w:divBdr>
    </w:div>
    <w:div w:id="472674837">
      <w:bodyDiv w:val="1"/>
      <w:marLeft w:val="0"/>
      <w:marRight w:val="0"/>
      <w:marTop w:val="0"/>
      <w:marBottom w:val="0"/>
      <w:divBdr>
        <w:top w:val="none" w:sz="0" w:space="0" w:color="auto"/>
        <w:left w:val="none" w:sz="0" w:space="0" w:color="auto"/>
        <w:bottom w:val="none" w:sz="0" w:space="0" w:color="auto"/>
        <w:right w:val="none" w:sz="0" w:space="0" w:color="auto"/>
      </w:divBdr>
    </w:div>
    <w:div w:id="1040015259">
      <w:bodyDiv w:val="1"/>
      <w:marLeft w:val="0"/>
      <w:marRight w:val="0"/>
      <w:marTop w:val="0"/>
      <w:marBottom w:val="0"/>
      <w:divBdr>
        <w:top w:val="none" w:sz="0" w:space="0" w:color="auto"/>
        <w:left w:val="none" w:sz="0" w:space="0" w:color="auto"/>
        <w:bottom w:val="none" w:sz="0" w:space="0" w:color="auto"/>
        <w:right w:val="none" w:sz="0" w:space="0" w:color="auto"/>
      </w:divBdr>
    </w:div>
    <w:div w:id="205346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yhe91eh9rj2kbjc/AADWXGzIXs57HF4UZUt2FT2_a?dl=0" TargetMode="External"/><Relationship Id="rId13" Type="http://schemas.openxmlformats.org/officeDocument/2006/relationships/hyperlink" Target="https://www.foxtheatre.org/events/detail/tina-turner-music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poplaskie@emailbrave.com" TargetMode="External"/><Relationship Id="rId12" Type="http://schemas.openxmlformats.org/officeDocument/2006/relationships/hyperlink" Target="http://www.ghostlightrecords.lnk.to/riverdeep-tinaturnermusic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TinaBroadw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instagram.com/tinabroadway/"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twitter.com/tinabroad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Aleman</dc:creator>
  <cp:keywords/>
  <dc:description/>
  <cp:lastModifiedBy>Brianna Poplaskie</cp:lastModifiedBy>
  <cp:revision>3</cp:revision>
  <cp:lastPrinted>2022-02-08T13:37:00Z</cp:lastPrinted>
  <dcterms:created xsi:type="dcterms:W3CDTF">2022-11-29T14:03:00Z</dcterms:created>
  <dcterms:modified xsi:type="dcterms:W3CDTF">2022-11-29T14:48:00Z</dcterms:modified>
</cp:coreProperties>
</file>